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0AE" w:rsidRDefault="00CF601D" w:rsidP="00FB26D6">
      <w:pPr>
        <w:rPr>
          <w:lang w:eastAsia="nl-NL"/>
        </w:rPr>
      </w:pPr>
      <w:bookmarkStart w:id="0" w:name="_GoBack"/>
      <w:bookmarkEnd w:id="0"/>
      <w:r>
        <w:rPr>
          <w:lang w:eastAsia="nl-NL"/>
        </w:rPr>
        <w:tab/>
      </w:r>
      <w:r>
        <w:rPr>
          <w:lang w:eastAsia="nl-NL"/>
        </w:rPr>
        <w:tab/>
      </w:r>
    </w:p>
    <w:p w:rsidR="00CF601D" w:rsidRPr="00C870AE" w:rsidRDefault="00C870AE" w:rsidP="00C870AE">
      <w:pPr>
        <w:spacing w:after="0" w:line="240" w:lineRule="auto"/>
        <w:rPr>
          <w:rFonts w:ascii="Arial" w:eastAsia="Times New Roman" w:hAnsi="Arial" w:cs="Arial"/>
          <w:noProof w:val="0"/>
          <w:color w:val="000000"/>
          <w:lang w:eastAsia="nl-NL"/>
        </w:rPr>
      </w:pPr>
      <w:r>
        <w:rPr>
          <w:rFonts w:ascii="Arial" w:eastAsia="Times New Roman" w:hAnsi="Arial" w:cs="Arial"/>
          <w:noProof w:val="0"/>
          <w:color w:val="000000"/>
          <w:lang w:eastAsia="nl-NL"/>
        </w:rPr>
        <w:tab/>
      </w:r>
      <w:r>
        <w:rPr>
          <w:rFonts w:ascii="Arial" w:eastAsia="Times New Roman" w:hAnsi="Arial" w:cs="Arial"/>
          <w:noProof w:val="0"/>
          <w:color w:val="000000"/>
          <w:lang w:eastAsia="nl-NL"/>
        </w:rPr>
        <w:tab/>
      </w:r>
      <w:r>
        <w:rPr>
          <w:rFonts w:ascii="Arial" w:eastAsia="Times New Roman" w:hAnsi="Arial" w:cs="Arial"/>
          <w:noProof w:val="0"/>
          <w:color w:val="000000"/>
          <w:lang w:eastAsia="nl-NL"/>
        </w:rPr>
        <w:tab/>
      </w:r>
      <w:r>
        <w:rPr>
          <w:rFonts w:ascii="Arial" w:eastAsia="Times New Roman" w:hAnsi="Arial" w:cs="Arial"/>
          <w:noProof w:val="0"/>
          <w:color w:val="000000"/>
          <w:lang w:eastAsia="nl-NL"/>
        </w:rPr>
        <w:tab/>
      </w:r>
      <w:r w:rsidR="00E77FE8">
        <w:rPr>
          <w:rFonts w:ascii="Arial" w:eastAsia="Times New Roman" w:hAnsi="Arial" w:cs="Arial"/>
          <w:noProof w:val="0"/>
          <w:color w:val="000000"/>
          <w:lang w:eastAsia="nl-NL"/>
        </w:rPr>
        <w:tab/>
      </w:r>
      <w:r w:rsidR="00E77FE8">
        <w:rPr>
          <w:rFonts w:ascii="Arial" w:eastAsia="Times New Roman" w:hAnsi="Arial" w:cs="Arial"/>
          <w:noProof w:val="0"/>
          <w:color w:val="000000"/>
          <w:lang w:eastAsia="nl-NL"/>
        </w:rPr>
        <w:tab/>
      </w:r>
      <w:r w:rsidR="00E77FE8">
        <w:rPr>
          <w:rFonts w:ascii="Arial" w:eastAsia="Times New Roman" w:hAnsi="Arial" w:cs="Arial"/>
          <w:noProof w:val="0"/>
          <w:color w:val="000000"/>
          <w:lang w:eastAsia="nl-NL"/>
        </w:rPr>
        <w:tab/>
      </w:r>
      <w:r w:rsidR="00CF601D" w:rsidRPr="00C870AE">
        <w:rPr>
          <w:rFonts w:ascii="Arial" w:eastAsia="Times New Roman" w:hAnsi="Arial" w:cs="Arial"/>
          <w:noProof w:val="0"/>
          <w:color w:val="000000"/>
          <w:lang w:eastAsia="nl-NL"/>
        </w:rPr>
        <w:t>College van B &amp; W</w:t>
      </w:r>
    </w:p>
    <w:p w:rsidR="00CF601D" w:rsidRPr="00C870AE" w:rsidRDefault="00CF601D" w:rsidP="00A34221">
      <w:pPr>
        <w:spacing w:after="0" w:line="240" w:lineRule="auto"/>
        <w:rPr>
          <w:rFonts w:ascii="Arial" w:eastAsia="Times New Roman" w:hAnsi="Arial" w:cs="Arial"/>
          <w:noProof w:val="0"/>
          <w:color w:val="000000"/>
          <w:lang w:eastAsia="nl-NL"/>
        </w:rPr>
      </w:pPr>
      <w:r w:rsidRPr="00C870AE">
        <w:rPr>
          <w:rFonts w:ascii="Arial" w:eastAsia="Times New Roman" w:hAnsi="Arial" w:cs="Arial"/>
          <w:noProof w:val="0"/>
          <w:color w:val="000000"/>
          <w:lang w:eastAsia="nl-NL"/>
        </w:rPr>
        <w:tab/>
      </w:r>
      <w:r w:rsidRPr="00C870AE">
        <w:rPr>
          <w:rFonts w:ascii="Arial" w:eastAsia="Times New Roman" w:hAnsi="Arial" w:cs="Arial"/>
          <w:noProof w:val="0"/>
          <w:color w:val="000000"/>
          <w:lang w:eastAsia="nl-NL"/>
        </w:rPr>
        <w:tab/>
      </w:r>
      <w:r w:rsidRPr="00C870AE">
        <w:rPr>
          <w:rFonts w:ascii="Arial" w:eastAsia="Times New Roman" w:hAnsi="Arial" w:cs="Arial"/>
          <w:noProof w:val="0"/>
          <w:color w:val="000000"/>
          <w:lang w:eastAsia="nl-NL"/>
        </w:rPr>
        <w:tab/>
      </w:r>
      <w:r w:rsidRPr="00C870AE">
        <w:rPr>
          <w:rFonts w:ascii="Arial" w:eastAsia="Times New Roman" w:hAnsi="Arial" w:cs="Arial"/>
          <w:noProof w:val="0"/>
          <w:color w:val="000000"/>
          <w:lang w:eastAsia="nl-NL"/>
        </w:rPr>
        <w:tab/>
      </w:r>
      <w:r w:rsidR="00E77FE8">
        <w:rPr>
          <w:rFonts w:ascii="Arial" w:eastAsia="Times New Roman" w:hAnsi="Arial" w:cs="Arial"/>
          <w:noProof w:val="0"/>
          <w:color w:val="000000"/>
          <w:lang w:eastAsia="nl-NL"/>
        </w:rPr>
        <w:tab/>
      </w:r>
      <w:r w:rsidR="00E77FE8">
        <w:rPr>
          <w:rFonts w:ascii="Arial" w:eastAsia="Times New Roman" w:hAnsi="Arial" w:cs="Arial"/>
          <w:noProof w:val="0"/>
          <w:color w:val="000000"/>
          <w:lang w:eastAsia="nl-NL"/>
        </w:rPr>
        <w:tab/>
      </w:r>
      <w:r w:rsidR="00E77FE8">
        <w:rPr>
          <w:rFonts w:ascii="Arial" w:eastAsia="Times New Roman" w:hAnsi="Arial" w:cs="Arial"/>
          <w:noProof w:val="0"/>
          <w:color w:val="000000"/>
          <w:lang w:eastAsia="nl-NL"/>
        </w:rPr>
        <w:tab/>
      </w:r>
      <w:r w:rsidRPr="00C870AE">
        <w:rPr>
          <w:rFonts w:ascii="Arial" w:eastAsia="Times New Roman" w:hAnsi="Arial" w:cs="Arial"/>
          <w:noProof w:val="0"/>
          <w:color w:val="000000"/>
          <w:lang w:eastAsia="nl-NL"/>
        </w:rPr>
        <w:t>Bestuursdienst Juridische Zaken</w:t>
      </w:r>
    </w:p>
    <w:p w:rsidR="00CF601D" w:rsidRPr="00C870AE" w:rsidRDefault="00CF601D" w:rsidP="00A34221">
      <w:pPr>
        <w:spacing w:after="0" w:line="240" w:lineRule="auto"/>
        <w:rPr>
          <w:rFonts w:ascii="Arial" w:eastAsia="Times New Roman" w:hAnsi="Arial" w:cs="Arial"/>
          <w:noProof w:val="0"/>
          <w:color w:val="000000"/>
          <w:lang w:eastAsia="nl-NL"/>
        </w:rPr>
      </w:pPr>
      <w:r w:rsidRPr="00C870AE">
        <w:rPr>
          <w:rFonts w:ascii="Arial" w:eastAsia="Times New Roman" w:hAnsi="Arial" w:cs="Arial"/>
          <w:noProof w:val="0"/>
          <w:color w:val="000000"/>
          <w:lang w:eastAsia="nl-NL"/>
        </w:rPr>
        <w:tab/>
      </w:r>
      <w:r w:rsidRPr="00C870AE">
        <w:rPr>
          <w:rFonts w:ascii="Arial" w:eastAsia="Times New Roman" w:hAnsi="Arial" w:cs="Arial"/>
          <w:noProof w:val="0"/>
          <w:color w:val="000000"/>
          <w:lang w:eastAsia="nl-NL"/>
        </w:rPr>
        <w:tab/>
      </w:r>
      <w:r w:rsidRPr="00C870AE">
        <w:rPr>
          <w:rFonts w:ascii="Arial" w:eastAsia="Times New Roman" w:hAnsi="Arial" w:cs="Arial"/>
          <w:noProof w:val="0"/>
          <w:color w:val="000000"/>
          <w:lang w:eastAsia="nl-NL"/>
        </w:rPr>
        <w:tab/>
      </w:r>
      <w:r w:rsidR="00E77FE8">
        <w:rPr>
          <w:rFonts w:ascii="Arial" w:eastAsia="Times New Roman" w:hAnsi="Arial" w:cs="Arial"/>
          <w:noProof w:val="0"/>
          <w:color w:val="000000"/>
          <w:lang w:eastAsia="nl-NL"/>
        </w:rPr>
        <w:tab/>
      </w:r>
      <w:r w:rsidR="00E77FE8">
        <w:rPr>
          <w:rFonts w:ascii="Arial" w:eastAsia="Times New Roman" w:hAnsi="Arial" w:cs="Arial"/>
          <w:noProof w:val="0"/>
          <w:color w:val="000000"/>
          <w:lang w:eastAsia="nl-NL"/>
        </w:rPr>
        <w:tab/>
      </w:r>
      <w:r w:rsidR="00E77FE8">
        <w:rPr>
          <w:rFonts w:ascii="Arial" w:eastAsia="Times New Roman" w:hAnsi="Arial" w:cs="Arial"/>
          <w:noProof w:val="0"/>
          <w:color w:val="000000"/>
          <w:lang w:eastAsia="nl-NL"/>
        </w:rPr>
        <w:tab/>
      </w:r>
      <w:r w:rsidRPr="00C870AE">
        <w:rPr>
          <w:rFonts w:ascii="Arial" w:eastAsia="Times New Roman" w:hAnsi="Arial" w:cs="Arial"/>
          <w:noProof w:val="0"/>
          <w:color w:val="000000"/>
          <w:lang w:eastAsia="nl-NL"/>
        </w:rPr>
        <w:tab/>
        <w:t xml:space="preserve">Amstel 1 </w:t>
      </w:r>
    </w:p>
    <w:p w:rsidR="00CF601D" w:rsidRPr="00C870AE" w:rsidRDefault="00CF601D" w:rsidP="00A34221">
      <w:pPr>
        <w:spacing w:after="0" w:line="240" w:lineRule="auto"/>
        <w:rPr>
          <w:rFonts w:ascii="Arial" w:eastAsia="Times New Roman" w:hAnsi="Arial" w:cs="Arial"/>
          <w:noProof w:val="0"/>
          <w:color w:val="000000"/>
          <w:lang w:eastAsia="nl-NL"/>
        </w:rPr>
      </w:pPr>
      <w:r w:rsidRPr="00C870AE">
        <w:rPr>
          <w:rFonts w:ascii="Arial" w:eastAsia="Times New Roman" w:hAnsi="Arial" w:cs="Arial"/>
          <w:noProof w:val="0"/>
          <w:color w:val="000000"/>
          <w:lang w:eastAsia="nl-NL"/>
        </w:rPr>
        <w:tab/>
      </w:r>
      <w:r w:rsidRPr="00C870AE">
        <w:rPr>
          <w:rFonts w:ascii="Arial" w:eastAsia="Times New Roman" w:hAnsi="Arial" w:cs="Arial"/>
          <w:noProof w:val="0"/>
          <w:color w:val="000000"/>
          <w:lang w:eastAsia="nl-NL"/>
        </w:rPr>
        <w:tab/>
      </w:r>
      <w:r w:rsidRPr="00C870AE">
        <w:rPr>
          <w:rFonts w:ascii="Arial" w:eastAsia="Times New Roman" w:hAnsi="Arial" w:cs="Arial"/>
          <w:noProof w:val="0"/>
          <w:color w:val="000000"/>
          <w:lang w:eastAsia="nl-NL"/>
        </w:rPr>
        <w:tab/>
      </w:r>
      <w:r w:rsidR="00C870AE">
        <w:rPr>
          <w:rFonts w:ascii="Arial" w:eastAsia="Times New Roman" w:hAnsi="Arial" w:cs="Arial"/>
          <w:noProof w:val="0"/>
          <w:color w:val="000000"/>
          <w:lang w:eastAsia="nl-NL"/>
        </w:rPr>
        <w:tab/>
      </w:r>
      <w:r w:rsidR="00E77FE8">
        <w:rPr>
          <w:rFonts w:ascii="Arial" w:eastAsia="Times New Roman" w:hAnsi="Arial" w:cs="Arial"/>
          <w:noProof w:val="0"/>
          <w:color w:val="000000"/>
          <w:lang w:eastAsia="nl-NL"/>
        </w:rPr>
        <w:tab/>
      </w:r>
      <w:r w:rsidR="00E77FE8">
        <w:rPr>
          <w:rFonts w:ascii="Arial" w:eastAsia="Times New Roman" w:hAnsi="Arial" w:cs="Arial"/>
          <w:noProof w:val="0"/>
          <w:color w:val="000000"/>
          <w:lang w:eastAsia="nl-NL"/>
        </w:rPr>
        <w:tab/>
      </w:r>
      <w:r w:rsidR="00E77FE8">
        <w:rPr>
          <w:rFonts w:ascii="Arial" w:eastAsia="Times New Roman" w:hAnsi="Arial" w:cs="Arial"/>
          <w:noProof w:val="0"/>
          <w:color w:val="000000"/>
          <w:lang w:eastAsia="nl-NL"/>
        </w:rPr>
        <w:tab/>
      </w:r>
      <w:r w:rsidRPr="00C870AE">
        <w:rPr>
          <w:rFonts w:ascii="Arial" w:eastAsia="Times New Roman" w:hAnsi="Arial" w:cs="Arial"/>
          <w:noProof w:val="0"/>
          <w:color w:val="000000"/>
          <w:lang w:eastAsia="nl-NL"/>
        </w:rPr>
        <w:t>1011 PN Amsterdam</w:t>
      </w:r>
    </w:p>
    <w:p w:rsidR="00CF601D" w:rsidRDefault="00CF601D" w:rsidP="00A34221">
      <w:pPr>
        <w:spacing w:after="0" w:line="240" w:lineRule="auto"/>
        <w:rPr>
          <w:rFonts w:ascii="Arial" w:eastAsia="Times New Roman" w:hAnsi="Arial" w:cs="Arial"/>
          <w:noProof w:val="0"/>
          <w:color w:val="000000"/>
          <w:sz w:val="20"/>
          <w:szCs w:val="20"/>
          <w:lang w:eastAsia="nl-NL"/>
        </w:rPr>
      </w:pPr>
    </w:p>
    <w:p w:rsidR="00CF601D" w:rsidRDefault="00CF601D" w:rsidP="00A34221">
      <w:pPr>
        <w:spacing w:after="0" w:line="240" w:lineRule="auto"/>
        <w:rPr>
          <w:rFonts w:ascii="Arial" w:eastAsia="Times New Roman" w:hAnsi="Arial" w:cs="Arial"/>
          <w:noProof w:val="0"/>
          <w:color w:val="000000"/>
          <w:sz w:val="20"/>
          <w:szCs w:val="20"/>
          <w:lang w:eastAsia="nl-NL"/>
        </w:rPr>
      </w:pPr>
    </w:p>
    <w:p w:rsidR="00C870AE" w:rsidRDefault="00C870AE" w:rsidP="00C870AE">
      <w:pPr>
        <w:spacing w:after="0" w:line="240" w:lineRule="auto"/>
        <w:rPr>
          <w:rFonts w:ascii="Arial" w:eastAsia="Times New Roman" w:hAnsi="Arial" w:cs="Arial"/>
          <w:noProof w:val="0"/>
          <w:color w:val="000000"/>
          <w:sz w:val="20"/>
          <w:szCs w:val="20"/>
          <w:lang w:eastAsia="nl-NL"/>
        </w:rPr>
      </w:pPr>
    </w:p>
    <w:p w:rsidR="00CF601D" w:rsidRDefault="00CF601D" w:rsidP="00C870AE">
      <w:pPr>
        <w:spacing w:after="0" w:line="240" w:lineRule="auto"/>
        <w:rPr>
          <w:rFonts w:ascii="Arial" w:eastAsia="Times New Roman" w:hAnsi="Arial" w:cs="Arial"/>
          <w:noProof w:val="0"/>
          <w:color w:val="000000"/>
          <w:sz w:val="20"/>
          <w:szCs w:val="20"/>
          <w:lang w:eastAsia="nl-NL"/>
        </w:rPr>
      </w:pPr>
      <w:r>
        <w:rPr>
          <w:rFonts w:ascii="Arial" w:eastAsia="Times New Roman" w:hAnsi="Arial" w:cs="Arial"/>
          <w:noProof w:val="0"/>
          <w:color w:val="000000"/>
          <w:sz w:val="20"/>
          <w:szCs w:val="20"/>
          <w:lang w:eastAsia="nl-NL"/>
        </w:rPr>
        <w:t>Amsterdam 27 mei 2015.</w:t>
      </w:r>
    </w:p>
    <w:p w:rsidR="00CF601D" w:rsidRDefault="00CF601D" w:rsidP="00A34221">
      <w:pPr>
        <w:spacing w:after="0" w:line="240" w:lineRule="auto"/>
        <w:rPr>
          <w:rFonts w:ascii="Arial" w:eastAsia="Times New Roman" w:hAnsi="Arial" w:cs="Arial"/>
          <w:noProof w:val="0"/>
          <w:color w:val="000000"/>
          <w:sz w:val="20"/>
          <w:szCs w:val="20"/>
          <w:lang w:eastAsia="nl-NL"/>
        </w:rPr>
      </w:pPr>
    </w:p>
    <w:p w:rsidR="00CF601D" w:rsidRDefault="00CF601D" w:rsidP="00A34221">
      <w:pPr>
        <w:spacing w:after="0" w:line="240" w:lineRule="auto"/>
        <w:rPr>
          <w:rFonts w:ascii="Arial" w:eastAsia="Times New Roman" w:hAnsi="Arial" w:cs="Arial"/>
          <w:noProof w:val="0"/>
          <w:color w:val="000000"/>
          <w:sz w:val="20"/>
          <w:szCs w:val="20"/>
          <w:lang w:eastAsia="nl-NL"/>
        </w:rPr>
      </w:pPr>
    </w:p>
    <w:p w:rsidR="00CF601D" w:rsidRPr="00E77FE8" w:rsidRDefault="00CF601D" w:rsidP="00A34221">
      <w:pPr>
        <w:spacing w:after="0" w:line="240" w:lineRule="auto"/>
        <w:rPr>
          <w:rFonts w:ascii="Arial" w:eastAsia="Times New Roman" w:hAnsi="Arial" w:cs="Arial"/>
          <w:b/>
          <w:noProof w:val="0"/>
          <w:color w:val="000000"/>
          <w:sz w:val="20"/>
          <w:szCs w:val="20"/>
          <w:lang w:eastAsia="nl-NL"/>
        </w:rPr>
      </w:pPr>
      <w:r>
        <w:rPr>
          <w:rFonts w:ascii="Arial" w:eastAsia="Times New Roman" w:hAnsi="Arial" w:cs="Arial"/>
          <w:noProof w:val="0"/>
          <w:color w:val="000000"/>
          <w:sz w:val="20"/>
          <w:szCs w:val="20"/>
          <w:lang w:eastAsia="nl-NL"/>
        </w:rPr>
        <w:t xml:space="preserve">Betreft: </w:t>
      </w:r>
      <w:r w:rsidRPr="00E77FE8">
        <w:rPr>
          <w:rFonts w:ascii="Arial" w:eastAsia="Times New Roman" w:hAnsi="Arial" w:cs="Arial"/>
          <w:b/>
          <w:noProof w:val="0"/>
          <w:color w:val="000000"/>
          <w:sz w:val="20"/>
          <w:szCs w:val="20"/>
          <w:lang w:eastAsia="nl-NL"/>
        </w:rPr>
        <w:t>bezwaarschrift exploitatievergunning markies van Amsterdam BV en Boot2go BV.</w:t>
      </w:r>
    </w:p>
    <w:p w:rsidR="00CF601D" w:rsidRPr="00E77FE8" w:rsidRDefault="00CF601D" w:rsidP="00A34221">
      <w:pPr>
        <w:spacing w:after="0" w:line="240" w:lineRule="auto"/>
        <w:rPr>
          <w:rFonts w:ascii="Arial" w:eastAsia="Times New Roman" w:hAnsi="Arial" w:cs="Arial"/>
          <w:b/>
          <w:noProof w:val="0"/>
          <w:color w:val="000000"/>
          <w:sz w:val="20"/>
          <w:szCs w:val="20"/>
          <w:lang w:eastAsia="nl-NL"/>
        </w:rPr>
      </w:pPr>
    </w:p>
    <w:p w:rsidR="00E77FE8" w:rsidRDefault="00E77FE8" w:rsidP="00A34221">
      <w:pPr>
        <w:spacing w:after="0" w:line="240" w:lineRule="auto"/>
        <w:rPr>
          <w:rFonts w:ascii="Arial" w:eastAsia="Times New Roman" w:hAnsi="Arial" w:cs="Arial"/>
          <w:noProof w:val="0"/>
          <w:color w:val="000000"/>
          <w:sz w:val="20"/>
          <w:szCs w:val="20"/>
          <w:lang w:eastAsia="nl-NL"/>
        </w:rPr>
      </w:pPr>
    </w:p>
    <w:p w:rsidR="00CF601D" w:rsidRDefault="00CF601D" w:rsidP="00A34221">
      <w:pPr>
        <w:spacing w:after="0" w:line="240" w:lineRule="auto"/>
        <w:rPr>
          <w:rFonts w:ascii="Arial" w:eastAsia="Times New Roman" w:hAnsi="Arial" w:cs="Arial"/>
          <w:noProof w:val="0"/>
          <w:color w:val="000000"/>
          <w:sz w:val="20"/>
          <w:szCs w:val="20"/>
          <w:lang w:eastAsia="nl-NL"/>
        </w:rPr>
      </w:pPr>
      <w:r>
        <w:rPr>
          <w:rFonts w:ascii="Arial" w:eastAsia="Times New Roman" w:hAnsi="Arial" w:cs="Arial"/>
          <w:noProof w:val="0"/>
          <w:color w:val="000000"/>
          <w:sz w:val="20"/>
          <w:szCs w:val="20"/>
          <w:lang w:eastAsia="nl-NL"/>
        </w:rPr>
        <w:t>Geachte college,</w:t>
      </w:r>
    </w:p>
    <w:p w:rsidR="00CF601D" w:rsidRDefault="00CF601D" w:rsidP="00A34221">
      <w:pPr>
        <w:spacing w:after="0" w:line="240" w:lineRule="auto"/>
        <w:rPr>
          <w:rFonts w:ascii="Arial" w:eastAsia="Times New Roman" w:hAnsi="Arial" w:cs="Arial"/>
          <w:noProof w:val="0"/>
          <w:color w:val="000000"/>
          <w:sz w:val="20"/>
          <w:szCs w:val="20"/>
          <w:lang w:eastAsia="nl-NL"/>
        </w:rPr>
      </w:pP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Op</w:t>
      </w:r>
      <w:r>
        <w:rPr>
          <w:rFonts w:ascii="Arial" w:eastAsia="Times New Roman" w:hAnsi="Arial" w:cs="Arial"/>
          <w:noProof w:val="0"/>
          <w:color w:val="000000"/>
          <w:sz w:val="20"/>
          <w:szCs w:val="20"/>
          <w:lang w:eastAsia="nl-NL"/>
        </w:rPr>
        <w:t xml:space="preserve"> </w:t>
      </w:r>
      <w:r w:rsidR="00183EAB">
        <w:rPr>
          <w:rFonts w:ascii="Arial" w:eastAsia="Times New Roman" w:hAnsi="Arial" w:cs="Arial"/>
          <w:noProof w:val="0"/>
          <w:color w:val="000000"/>
          <w:sz w:val="20"/>
          <w:szCs w:val="20"/>
          <w:lang w:eastAsia="nl-NL"/>
        </w:rPr>
        <w:t>31 maart</w:t>
      </w:r>
      <w:r w:rsidRPr="00A34221">
        <w:rPr>
          <w:rFonts w:ascii="Arial" w:eastAsia="Times New Roman" w:hAnsi="Arial" w:cs="Arial"/>
          <w:noProof w:val="0"/>
          <w:color w:val="000000"/>
          <w:sz w:val="20"/>
          <w:szCs w:val="20"/>
          <w:lang w:eastAsia="nl-NL"/>
        </w:rPr>
        <w:t xml:space="preserve"> 2015 heeft </w:t>
      </w:r>
      <w:r w:rsidR="0015108B">
        <w:rPr>
          <w:rFonts w:ascii="Arial" w:eastAsia="Times New Roman" w:hAnsi="Arial" w:cs="Arial"/>
          <w:noProof w:val="0"/>
          <w:color w:val="000000"/>
          <w:sz w:val="20"/>
          <w:szCs w:val="20"/>
          <w:lang w:eastAsia="nl-NL"/>
        </w:rPr>
        <w:t xml:space="preserve">de werkgroep </w:t>
      </w:r>
      <w:r w:rsidR="00CF601D">
        <w:rPr>
          <w:rFonts w:ascii="Arial" w:eastAsia="Times New Roman" w:hAnsi="Arial" w:cs="Arial"/>
          <w:noProof w:val="0"/>
          <w:color w:val="000000"/>
          <w:sz w:val="20"/>
          <w:szCs w:val="20"/>
          <w:lang w:eastAsia="nl-NL"/>
        </w:rPr>
        <w:t>W</w:t>
      </w:r>
      <w:r w:rsidR="0015108B">
        <w:rPr>
          <w:rFonts w:ascii="Arial" w:eastAsia="Times New Roman" w:hAnsi="Arial" w:cs="Arial"/>
          <w:noProof w:val="0"/>
          <w:color w:val="000000"/>
          <w:sz w:val="20"/>
          <w:szCs w:val="20"/>
          <w:lang w:eastAsia="nl-NL"/>
        </w:rPr>
        <w:t xml:space="preserve">ater van het wijkcentrum d’ Oude </w:t>
      </w:r>
      <w:proofErr w:type="spellStart"/>
      <w:r w:rsidR="0015108B">
        <w:rPr>
          <w:rFonts w:ascii="Arial" w:eastAsia="Times New Roman" w:hAnsi="Arial" w:cs="Arial"/>
          <w:noProof w:val="0"/>
          <w:color w:val="000000"/>
          <w:sz w:val="20"/>
          <w:szCs w:val="20"/>
          <w:lang w:eastAsia="nl-NL"/>
        </w:rPr>
        <w:t>Stadt</w:t>
      </w:r>
      <w:proofErr w:type="spellEnd"/>
      <w:r>
        <w:rPr>
          <w:rFonts w:ascii="Arial" w:eastAsia="Times New Roman" w:hAnsi="Arial" w:cs="Arial"/>
          <w:noProof w:val="0"/>
          <w:color w:val="000000"/>
          <w:sz w:val="20"/>
          <w:szCs w:val="20"/>
          <w:lang w:eastAsia="nl-NL"/>
        </w:rPr>
        <w:t xml:space="preserve"> </w:t>
      </w:r>
      <w:r w:rsidRPr="00A34221">
        <w:rPr>
          <w:rFonts w:ascii="Arial" w:eastAsia="Times New Roman" w:hAnsi="Arial" w:cs="Arial"/>
          <w:noProof w:val="0"/>
          <w:color w:val="000000"/>
          <w:sz w:val="20"/>
          <w:szCs w:val="20"/>
          <w:lang w:eastAsia="nl-NL"/>
        </w:rPr>
        <w:t>tijdig</w:t>
      </w:r>
      <w:r>
        <w:rPr>
          <w:rFonts w:ascii="Arial" w:eastAsia="Times New Roman" w:hAnsi="Arial" w:cs="Arial"/>
          <w:noProof w:val="0"/>
          <w:color w:val="000000"/>
          <w:sz w:val="20"/>
          <w:szCs w:val="20"/>
          <w:lang w:eastAsia="nl-NL"/>
        </w:rPr>
        <w:t xml:space="preserve"> bezwaar aan getekend tegen 21 </w:t>
      </w:r>
      <w:r w:rsidRPr="00A34221">
        <w:rPr>
          <w:rFonts w:ascii="Arial" w:eastAsia="Times New Roman" w:hAnsi="Arial" w:cs="Arial"/>
          <w:noProof w:val="0"/>
          <w:color w:val="000000"/>
          <w:sz w:val="20"/>
          <w:szCs w:val="20"/>
          <w:lang w:eastAsia="nl-NL"/>
        </w:rPr>
        <w:t>verleende exploitatievergunningen aan Markies van Amsterdam B.V. en Boot2go B.V.</w:t>
      </w:r>
      <w:r w:rsidR="00183EAB">
        <w:rPr>
          <w:rFonts w:ascii="Arial" w:eastAsia="Times New Roman" w:hAnsi="Arial" w:cs="Arial"/>
          <w:noProof w:val="0"/>
          <w:color w:val="000000"/>
          <w:sz w:val="20"/>
          <w:szCs w:val="20"/>
          <w:lang w:eastAsia="nl-NL"/>
        </w:rPr>
        <w:t xml:space="preserve"> Er is een bevestiging van ontvangst van de portier van het stadhuis van de</w:t>
      </w:r>
      <w:r w:rsidR="00CF601D">
        <w:rPr>
          <w:rFonts w:ascii="Arial" w:eastAsia="Times New Roman" w:hAnsi="Arial" w:cs="Arial"/>
          <w:noProof w:val="0"/>
          <w:color w:val="000000"/>
          <w:sz w:val="20"/>
          <w:szCs w:val="20"/>
          <w:lang w:eastAsia="nl-NL"/>
        </w:rPr>
        <w:t>zelfde</w:t>
      </w:r>
      <w:r w:rsidR="00183EAB">
        <w:rPr>
          <w:rFonts w:ascii="Arial" w:eastAsia="Times New Roman" w:hAnsi="Arial" w:cs="Arial"/>
          <w:noProof w:val="0"/>
          <w:color w:val="000000"/>
          <w:sz w:val="20"/>
          <w:szCs w:val="20"/>
          <w:lang w:eastAsia="nl-NL"/>
        </w:rPr>
        <w:t xml:space="preserve"> datum.</w:t>
      </w:r>
      <w:r w:rsidRPr="00A34221">
        <w:rPr>
          <w:rFonts w:ascii="Arial" w:eastAsia="Times New Roman" w:hAnsi="Arial" w:cs="Arial"/>
          <w:noProof w:val="0"/>
          <w:color w:val="000000"/>
          <w:sz w:val="20"/>
          <w:szCs w:val="20"/>
          <w:lang w:eastAsia="nl-NL"/>
        </w:rPr>
        <w:t xml:space="preserve"> </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w:t>
      </w:r>
    </w:p>
    <w:p w:rsidR="00D3138C" w:rsidRDefault="00D3138C" w:rsidP="00A34221">
      <w:pPr>
        <w:spacing w:after="0" w:line="240" w:lineRule="auto"/>
        <w:rPr>
          <w:rFonts w:ascii="Arial" w:eastAsia="Times New Roman" w:hAnsi="Arial" w:cs="Arial"/>
          <w:noProof w:val="0"/>
          <w:color w:val="000000"/>
          <w:sz w:val="20"/>
          <w:szCs w:val="20"/>
          <w:lang w:eastAsia="nl-NL"/>
        </w:rPr>
      </w:pPr>
      <w:r>
        <w:rPr>
          <w:rFonts w:ascii="Arial" w:eastAsia="Times New Roman" w:hAnsi="Arial" w:cs="Arial"/>
          <w:noProof w:val="0"/>
          <w:color w:val="000000"/>
          <w:sz w:val="20"/>
          <w:szCs w:val="20"/>
          <w:lang w:eastAsia="nl-NL"/>
        </w:rPr>
        <w:t xml:space="preserve">Ter aanvulling van </w:t>
      </w:r>
      <w:r w:rsidR="00A34221">
        <w:rPr>
          <w:rFonts w:ascii="Arial" w:eastAsia="Times New Roman" w:hAnsi="Arial" w:cs="Arial"/>
          <w:noProof w:val="0"/>
          <w:color w:val="000000"/>
          <w:sz w:val="20"/>
          <w:szCs w:val="20"/>
          <w:lang w:eastAsia="nl-NL"/>
        </w:rPr>
        <w:t xml:space="preserve">onze gronden </w:t>
      </w:r>
      <w:r>
        <w:rPr>
          <w:rFonts w:ascii="Arial" w:eastAsia="Times New Roman" w:hAnsi="Arial" w:cs="Arial"/>
          <w:noProof w:val="0"/>
          <w:color w:val="000000"/>
          <w:sz w:val="20"/>
          <w:szCs w:val="20"/>
          <w:lang w:eastAsia="nl-NL"/>
        </w:rPr>
        <w:t>hebben wij een langere termijn gevraagd</w:t>
      </w:r>
      <w:r w:rsidR="00A34221">
        <w:rPr>
          <w:rFonts w:ascii="Arial" w:eastAsia="Times New Roman" w:hAnsi="Arial" w:cs="Arial"/>
          <w:noProof w:val="0"/>
          <w:color w:val="000000"/>
          <w:sz w:val="20"/>
          <w:szCs w:val="20"/>
          <w:lang w:eastAsia="nl-NL"/>
        </w:rPr>
        <w:t>.</w:t>
      </w:r>
      <w:r>
        <w:rPr>
          <w:rFonts w:ascii="Arial" w:eastAsia="Times New Roman" w:hAnsi="Arial" w:cs="Arial"/>
          <w:noProof w:val="0"/>
          <w:color w:val="000000"/>
          <w:sz w:val="20"/>
          <w:szCs w:val="20"/>
          <w:lang w:eastAsia="nl-NL"/>
        </w:rPr>
        <w:t xml:space="preserve"> </w:t>
      </w:r>
      <w:r w:rsidR="00A34221">
        <w:rPr>
          <w:rFonts w:ascii="Arial" w:eastAsia="Times New Roman" w:hAnsi="Arial" w:cs="Arial"/>
          <w:noProof w:val="0"/>
          <w:color w:val="000000"/>
          <w:sz w:val="20"/>
          <w:szCs w:val="20"/>
          <w:lang w:eastAsia="nl-NL"/>
        </w:rPr>
        <w:t>Via de VVAB vernamen wij dat onze termijn voor het indienen van gronden gelijk was gesteld en nu ook 6 weken betrof</w:t>
      </w:r>
      <w:r w:rsidR="00A34221" w:rsidRPr="00A34221">
        <w:rPr>
          <w:rFonts w:ascii="Arial" w:eastAsia="Times New Roman" w:hAnsi="Arial" w:cs="Arial"/>
          <w:noProof w:val="0"/>
          <w:color w:val="000000"/>
          <w:sz w:val="20"/>
          <w:szCs w:val="20"/>
          <w:lang w:eastAsia="nl-NL"/>
        </w:rPr>
        <w:t>, tot 20 mei.</w:t>
      </w:r>
      <w:r w:rsidR="00A34221">
        <w:rPr>
          <w:rFonts w:ascii="Arial" w:eastAsia="Times New Roman" w:hAnsi="Arial" w:cs="Arial"/>
          <w:noProof w:val="0"/>
          <w:color w:val="000000"/>
          <w:sz w:val="20"/>
          <w:szCs w:val="20"/>
          <w:lang w:eastAsia="nl-NL"/>
        </w:rPr>
        <w:t xml:space="preserve"> </w:t>
      </w:r>
      <w:r w:rsidR="00A34221" w:rsidRPr="00A34221">
        <w:rPr>
          <w:rFonts w:ascii="Arial" w:eastAsia="Times New Roman" w:hAnsi="Arial" w:cs="Arial"/>
          <w:noProof w:val="0"/>
          <w:color w:val="000000"/>
          <w:sz w:val="20"/>
          <w:szCs w:val="20"/>
          <w:lang w:eastAsia="nl-NL"/>
        </w:rPr>
        <w:t>Op 18 mei 2015 werd ons per email medegedeeld dat wij een extra termijn van één week, tot en met uiterlijk 27 mei 2015, werd gegund voor het indienen van onze gronden aangezien een andere bezwaarde daarom had  gevraagd</w:t>
      </w:r>
      <w:r>
        <w:rPr>
          <w:rFonts w:ascii="Arial" w:eastAsia="Times New Roman" w:hAnsi="Arial" w:cs="Arial"/>
          <w:noProof w:val="0"/>
          <w:color w:val="000000"/>
          <w:sz w:val="20"/>
          <w:szCs w:val="20"/>
          <w:lang w:eastAsia="nl-NL"/>
        </w:rPr>
        <w:t>.</w:t>
      </w:r>
      <w:r w:rsidR="00CF601D">
        <w:rPr>
          <w:rFonts w:ascii="Arial" w:eastAsia="Times New Roman" w:hAnsi="Arial" w:cs="Arial"/>
          <w:noProof w:val="0"/>
          <w:color w:val="000000"/>
          <w:sz w:val="20"/>
          <w:szCs w:val="20"/>
          <w:lang w:eastAsia="nl-NL"/>
        </w:rPr>
        <w:t xml:space="preserve"> </w:t>
      </w:r>
      <w:r w:rsidR="00A34221" w:rsidRPr="00A34221">
        <w:rPr>
          <w:rFonts w:ascii="Arial" w:eastAsia="Times New Roman" w:hAnsi="Arial" w:cs="Arial"/>
          <w:noProof w:val="0"/>
          <w:color w:val="000000"/>
          <w:sz w:val="20"/>
          <w:szCs w:val="20"/>
          <w:lang w:eastAsia="nl-NL"/>
        </w:rPr>
        <w:t>Middels deze brief, dienen wij d</w:t>
      </w:r>
      <w:r>
        <w:rPr>
          <w:rFonts w:ascii="Arial" w:eastAsia="Times New Roman" w:hAnsi="Arial" w:cs="Arial"/>
          <w:noProof w:val="0"/>
          <w:color w:val="000000"/>
          <w:sz w:val="20"/>
          <w:szCs w:val="20"/>
          <w:lang w:eastAsia="nl-NL"/>
        </w:rPr>
        <w:t>erhalve</w:t>
      </w:r>
      <w:r w:rsidR="00A34221" w:rsidRPr="00A34221">
        <w:rPr>
          <w:rFonts w:ascii="Arial" w:eastAsia="Times New Roman" w:hAnsi="Arial" w:cs="Arial"/>
          <w:noProof w:val="0"/>
          <w:color w:val="000000"/>
          <w:sz w:val="20"/>
          <w:szCs w:val="20"/>
          <w:lang w:eastAsia="nl-NL"/>
        </w:rPr>
        <w:t xml:space="preserve"> tijdig onze gronden in. </w:t>
      </w:r>
    </w:p>
    <w:p w:rsidR="00D3138C" w:rsidRDefault="00D3138C" w:rsidP="00A34221">
      <w:pPr>
        <w:spacing w:after="0" w:line="240" w:lineRule="auto"/>
        <w:rPr>
          <w:rFonts w:ascii="Arial" w:eastAsia="Times New Roman" w:hAnsi="Arial" w:cs="Arial"/>
          <w:noProof w:val="0"/>
          <w:color w:val="000000"/>
          <w:sz w:val="20"/>
          <w:szCs w:val="20"/>
          <w:lang w:eastAsia="nl-NL"/>
        </w:rPr>
      </w:pP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xml:space="preserve">Ons gronden van bezwaar richten zich dus op de volgende vergunningen: </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W-14.03759 (Boot2go21 – 25) vergund 24 februari 2015, W-14.03771 (Boot2go20) vergund 24 februari 2015, W-14.03770 (Boot2go19) vergund 24 februari 2015, W-14.03769 (Boot2go18) vergund 24 februari 2015, W-14.03768 (Boot2go17) vergund 24 februari 2015, W-14.03767 (Boot2go 16) vergund 24 februari 2015, W-14.03766 (Boot2go 15) vergund 24 februari 2015, W-14.03765 (Boot2go 14) vergund 24 februari 2015, W-14.03764 (Boot2go13) vergund 24 februari 2015, W-14.03762 (Boot2go12) vergund 20 februari 2015, W-14.03761 (Boot2go11) vergund 20 februari 2015, W-14.03781 (Boot2go 10) vergund 20 februari 2015, W-14.03780 (Boot2go 9) vergund 20 februari  2015, W-14.03779 (Boot2go 8) vergund 20 februari 2015, W-14.03778 (Boot2go 7) vergund 20 februari 2015, W-14.03777 (Boot2go 6) vergund 20 februari 2015, W-14.03776 (Boot2go 5) vergund 20 februari 2015, W-14.03775 (Boot2go 4) vergund 20 februari 2015, W-14.03774 (Boot2go 3) vergund 20 februari 2015, W-14.03773 (Boot2go 2) vergund 20 februari 2015, W-14.03772 (Boot2go 1) vergund 20 februari 2015.</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xml:space="preserve">Bovengenoemde vergunningen betreffen twintig exploitatievergunningen voor open sloepen (Boot2go 1 tot en met 20) en een set van vijf exploitatievergunningen voor verhuurboten (Boot2go 21-25) allen verleend op basis van de Innovatiebepaling van de RPA. In totaal betreft het hier dus exploitatievergunningen voor </w:t>
      </w:r>
      <w:r w:rsidRPr="00A34221">
        <w:rPr>
          <w:rFonts w:ascii="Arial" w:eastAsia="Times New Roman" w:hAnsi="Arial" w:cs="Arial"/>
          <w:noProof w:val="0"/>
          <w:color w:val="000000"/>
          <w:sz w:val="20"/>
          <w:szCs w:val="20"/>
          <w:u w:val="single"/>
          <w:lang w:eastAsia="nl-NL"/>
        </w:rPr>
        <w:t>25 vaartuigen</w:t>
      </w:r>
      <w:r w:rsidRPr="00A34221">
        <w:rPr>
          <w:rFonts w:ascii="Arial" w:eastAsia="Times New Roman" w:hAnsi="Arial" w:cs="Arial"/>
          <w:noProof w:val="0"/>
          <w:color w:val="000000"/>
          <w:sz w:val="20"/>
          <w:szCs w:val="20"/>
          <w:lang w:eastAsia="nl-NL"/>
        </w:rPr>
        <w:t>.</w:t>
      </w:r>
    </w:p>
    <w:p w:rsidR="00A34221" w:rsidRDefault="00A34221" w:rsidP="00A34221">
      <w:pPr>
        <w:spacing w:after="0" w:line="240" w:lineRule="auto"/>
        <w:rPr>
          <w:rFonts w:ascii="Arial" w:eastAsia="Times New Roman" w:hAnsi="Arial" w:cs="Arial"/>
          <w:noProof w:val="0"/>
          <w:color w:val="000000"/>
          <w:sz w:val="20"/>
          <w:szCs w:val="20"/>
          <w:lang w:eastAsia="nl-NL"/>
        </w:rPr>
      </w:pP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b/>
          <w:noProof w:val="0"/>
          <w:color w:val="000000"/>
          <w:sz w:val="20"/>
          <w:szCs w:val="20"/>
          <w:lang w:eastAsia="nl-NL"/>
        </w:rPr>
        <w:t>Vergunningverlening in strijd met beleid</w:t>
      </w:r>
    </w:p>
    <w:p w:rsidR="00A34221" w:rsidRDefault="00A34221" w:rsidP="00A34221">
      <w:pPr>
        <w:spacing w:after="0" w:line="240" w:lineRule="auto"/>
        <w:rPr>
          <w:rFonts w:ascii="Arial" w:eastAsia="Times New Roman" w:hAnsi="Arial" w:cs="Arial"/>
          <w:noProof w:val="0"/>
          <w:color w:val="000000"/>
          <w:sz w:val="20"/>
          <w:szCs w:val="20"/>
          <w:lang w:eastAsia="nl-NL"/>
        </w:rPr>
      </w:pP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Pr>
          <w:rFonts w:ascii="Arial" w:eastAsia="Times New Roman" w:hAnsi="Arial" w:cs="Arial"/>
          <w:noProof w:val="0"/>
          <w:color w:val="000000"/>
          <w:sz w:val="20"/>
          <w:szCs w:val="20"/>
          <w:lang w:eastAsia="nl-NL"/>
        </w:rPr>
        <w:t>Ons bezwaar richt zich op de kern dat vergunningverlening in strijd is met het beleid. De uitzonderingsbepaling zou betrekking moeten hebben op een uitzondering zoals de naam al doet vermoeden. Het vergunnen van 25 vergunningen aan één ondernemer die bootjes van dezelfde makelij  op zonne-energie laat rondvaren terwijl er al meerderen van deze boten rondvaren heeft niets meer met innovatie te maken. Maar zorgt voor extra drukte in de gracht, drukte die wie willen voorkomen</w:t>
      </w:r>
    </w:p>
    <w:p w:rsidR="00A34221" w:rsidRDefault="00A34221" w:rsidP="00A34221">
      <w:pPr>
        <w:spacing w:after="0" w:line="240" w:lineRule="auto"/>
        <w:rPr>
          <w:rFonts w:ascii="Arial" w:eastAsia="Times New Roman" w:hAnsi="Arial" w:cs="Arial"/>
          <w:noProof w:val="0"/>
          <w:color w:val="000000"/>
          <w:sz w:val="20"/>
          <w:szCs w:val="20"/>
          <w:lang w:eastAsia="nl-NL"/>
        </w:rPr>
      </w:pP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i/>
          <w:noProof w:val="0"/>
          <w:color w:val="000000"/>
          <w:sz w:val="20"/>
          <w:szCs w:val="20"/>
          <w:lang w:eastAsia="nl-NL"/>
        </w:rPr>
        <w:t>Volumebeleid:</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xml:space="preserve">Voor de exploitatie van </w:t>
      </w:r>
      <w:r w:rsidRPr="00A34221">
        <w:rPr>
          <w:rFonts w:ascii="Arial" w:eastAsia="Times New Roman" w:hAnsi="Arial" w:cs="Arial"/>
          <w:noProof w:val="0"/>
          <w:color w:val="000000"/>
          <w:sz w:val="20"/>
          <w:lang w:eastAsia="nl-NL"/>
        </w:rPr>
        <w:t>passagiersvervoer</w:t>
      </w:r>
      <w:r w:rsidRPr="00A34221">
        <w:rPr>
          <w:rFonts w:ascii="Arial" w:eastAsia="Times New Roman" w:hAnsi="Arial" w:cs="Arial"/>
          <w:noProof w:val="0"/>
          <w:color w:val="000000"/>
          <w:sz w:val="20"/>
          <w:szCs w:val="20"/>
          <w:lang w:eastAsia="nl-NL"/>
        </w:rPr>
        <w:t xml:space="preserve"> over water is een vergunningstelsel in het leven geroepen dat nader is uitgewerkt in de Regeling Passagiersvervoer (RPA), het volumebeleid. Dit beleid dient om de drukte op het water te reguleren. Het volumebeleid houdt in dat het aantal te verlenen </w:t>
      </w:r>
      <w:r w:rsidRPr="00A34221">
        <w:rPr>
          <w:rFonts w:ascii="Arial" w:eastAsia="Times New Roman" w:hAnsi="Arial" w:cs="Arial"/>
          <w:noProof w:val="0"/>
          <w:color w:val="000000"/>
          <w:sz w:val="20"/>
          <w:szCs w:val="20"/>
          <w:lang w:eastAsia="nl-NL"/>
        </w:rPr>
        <w:lastRenderedPageBreak/>
        <w:t xml:space="preserve">vergunningen beperkt is en dat het uitgeven van nieuwe vergunningen gebeurt door het houden van een uitgifteronde. Zo een uitgifteronde kan plaatsvinden als het college vindt dat de drukte op het water dat toelaat. </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w:t>
      </w:r>
    </w:p>
    <w:p w:rsidR="00A34221" w:rsidRPr="00A34221" w:rsidRDefault="00A34221" w:rsidP="00A34221">
      <w:pPr>
        <w:spacing w:after="0" w:line="240" w:lineRule="auto"/>
        <w:rPr>
          <w:rFonts w:ascii="Times New Roman" w:eastAsia="Times New Roman" w:hAnsi="Times New Roman" w:cs="Times New Roman"/>
          <w:noProof w:val="0"/>
          <w:color w:val="000000"/>
          <w:sz w:val="24"/>
          <w:szCs w:val="24"/>
          <w:lang w:eastAsia="nl-NL"/>
        </w:rPr>
      </w:pPr>
      <w:r w:rsidRPr="00A34221">
        <w:rPr>
          <w:rFonts w:ascii="Arial" w:eastAsia="ヒラギノ角ゴ Pro W3" w:hAnsi="Arial" w:cs="Arial"/>
          <w:i/>
          <w:noProof w:val="0"/>
          <w:color w:val="000000"/>
          <w:sz w:val="20"/>
          <w:szCs w:val="20"/>
          <w:lang w:eastAsia="nl-NL"/>
        </w:rPr>
        <w:t>Uitzonderingsbepaling:</w:t>
      </w:r>
    </w:p>
    <w:p w:rsidR="00A34221" w:rsidRPr="00A34221" w:rsidRDefault="00A34221" w:rsidP="00A34221">
      <w:pPr>
        <w:spacing w:after="0" w:line="240" w:lineRule="auto"/>
        <w:rPr>
          <w:rFonts w:ascii="Times New Roman" w:eastAsia="Times New Roman" w:hAnsi="Times New Roman" w:cs="Times New Roman"/>
          <w:noProof w:val="0"/>
          <w:color w:val="000000"/>
          <w:sz w:val="24"/>
          <w:szCs w:val="24"/>
          <w:lang w:eastAsia="nl-NL"/>
        </w:rPr>
      </w:pPr>
      <w:r w:rsidRPr="00A34221">
        <w:rPr>
          <w:rFonts w:ascii="Arial" w:eastAsia="ヒラギノ角ゴ Pro W3" w:hAnsi="Arial" w:cs="Arial"/>
          <w:noProof w:val="0"/>
          <w:color w:val="000000"/>
          <w:sz w:val="20"/>
          <w:szCs w:val="20"/>
          <w:lang w:eastAsia="nl-NL"/>
        </w:rPr>
        <w:t>Een aanvraag om een vergunning die wordt gedaan buiten een uitgifteronde wordt niet in behandeling genomen mits het gaat om een bijzonder initiatief met een milieuvriendelijke aandrijving of een innovatief vervoersconcept. Op 16 februari 2010 is namelijk een 4de lid aan artikel 2.1. van de RPA toegevoegd:</w:t>
      </w:r>
    </w:p>
    <w:p w:rsidR="00A34221" w:rsidRPr="00A34221" w:rsidRDefault="00A34221" w:rsidP="00A34221">
      <w:pPr>
        <w:spacing w:after="0" w:line="240" w:lineRule="auto"/>
        <w:rPr>
          <w:rFonts w:ascii="Times New Roman" w:eastAsia="Times New Roman" w:hAnsi="Times New Roman" w:cs="Times New Roman"/>
          <w:noProof w:val="0"/>
          <w:color w:val="000000"/>
          <w:sz w:val="24"/>
          <w:szCs w:val="24"/>
          <w:lang w:eastAsia="nl-NL"/>
        </w:rPr>
      </w:pPr>
      <w:r w:rsidRPr="00A34221">
        <w:rPr>
          <w:rFonts w:ascii="Arial" w:eastAsia="ヒラギノ角ゴ Pro W3" w:hAnsi="Arial" w:cs="Arial"/>
          <w:noProof w:val="0"/>
          <w:color w:val="000000"/>
          <w:sz w:val="20"/>
          <w:szCs w:val="20"/>
          <w:lang w:eastAsia="nl-NL"/>
        </w:rPr>
        <w:t> </w:t>
      </w:r>
    </w:p>
    <w:p w:rsidR="004D0200" w:rsidRDefault="00A34221" w:rsidP="004D0200">
      <w:pPr>
        <w:spacing w:after="0" w:line="240" w:lineRule="auto"/>
        <w:ind w:left="720"/>
        <w:rPr>
          <w:rFonts w:ascii="Times New Roman" w:eastAsia="ヒラギノ角ゴ Pro W3" w:hAnsi="Times New Roman" w:cs="Times New Roman"/>
          <w:i/>
          <w:noProof w:val="0"/>
          <w:color w:val="000000"/>
          <w:sz w:val="24"/>
          <w:szCs w:val="24"/>
          <w:lang w:eastAsia="nl-NL"/>
        </w:rPr>
      </w:pPr>
      <w:r w:rsidRPr="00A34221">
        <w:rPr>
          <w:rFonts w:ascii="Arial" w:eastAsia="ヒラギノ角ゴ Pro W3" w:hAnsi="Arial" w:cs="Arial"/>
          <w:i/>
          <w:noProof w:val="0"/>
          <w:color w:val="000000"/>
          <w:sz w:val="20"/>
          <w:szCs w:val="20"/>
          <w:lang w:eastAsia="nl-NL"/>
        </w:rPr>
        <w:t>Het college kan in afwijking van het eerste lid buiten een uitgifteronde om vergunning verlenen voor een bijzonder initiatief met milieuvriendelijke aandrijving of voor een innovatief vervoersconcept.</w:t>
      </w:r>
    </w:p>
    <w:p w:rsidR="004D0200" w:rsidRDefault="004D0200" w:rsidP="004D0200">
      <w:pPr>
        <w:spacing w:after="0" w:line="240" w:lineRule="auto"/>
        <w:ind w:left="720"/>
        <w:rPr>
          <w:rFonts w:ascii="Times New Roman" w:eastAsia="ヒラギノ角ゴ Pro W3" w:hAnsi="Times New Roman" w:cs="Times New Roman"/>
          <w:i/>
          <w:noProof w:val="0"/>
          <w:color w:val="000000"/>
          <w:sz w:val="24"/>
          <w:szCs w:val="24"/>
          <w:lang w:eastAsia="nl-NL"/>
        </w:rPr>
      </w:pPr>
    </w:p>
    <w:p w:rsidR="00A34221" w:rsidRPr="00A34221" w:rsidRDefault="00A34221" w:rsidP="004D0200">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xml:space="preserve">De reden voor deze uitzonderingsmogelijkheid is dat de gemeente Amsterdam waar mogelijk innovatieve en milieubewuste ontwikkelingen van het watervervoer wil stimuleren en faciliteren. De kern is dat het bij de te vergunnen initiatieven moet het gaan om voor de </w:t>
      </w:r>
      <w:r w:rsidR="009632BD">
        <w:rPr>
          <w:rFonts w:ascii="Arial" w:eastAsia="Times New Roman" w:hAnsi="Arial" w:cs="Arial"/>
          <w:noProof w:val="0"/>
          <w:color w:val="000000"/>
          <w:sz w:val="20"/>
          <w:szCs w:val="20"/>
          <w:lang w:eastAsia="nl-NL"/>
        </w:rPr>
        <w:t xml:space="preserve">voor de gemeente </w:t>
      </w:r>
      <w:r w:rsidRPr="00A34221">
        <w:rPr>
          <w:rFonts w:ascii="Arial" w:eastAsia="Times New Roman" w:hAnsi="Arial" w:cs="Arial"/>
          <w:noProof w:val="0"/>
          <w:color w:val="000000"/>
          <w:sz w:val="20"/>
          <w:szCs w:val="20"/>
          <w:u w:val="single"/>
          <w:lang w:eastAsia="nl-NL"/>
        </w:rPr>
        <w:t>waardevolle aanvullingen op reeds bestaande exploitatievormen</w:t>
      </w:r>
      <w:r w:rsidRPr="00A34221">
        <w:rPr>
          <w:rFonts w:ascii="Arial" w:eastAsia="Times New Roman" w:hAnsi="Arial" w:cs="Arial"/>
          <w:noProof w:val="0"/>
          <w:color w:val="000000"/>
          <w:sz w:val="20"/>
          <w:szCs w:val="20"/>
          <w:lang w:eastAsia="nl-NL"/>
        </w:rPr>
        <w:t xml:space="preserve">, met </w:t>
      </w:r>
      <w:r w:rsidRPr="00A34221">
        <w:rPr>
          <w:rFonts w:ascii="Arial" w:eastAsia="Times New Roman" w:hAnsi="Arial" w:cs="Arial"/>
          <w:noProof w:val="0"/>
          <w:color w:val="000000"/>
          <w:sz w:val="20"/>
          <w:szCs w:val="20"/>
          <w:u w:val="single"/>
          <w:lang w:eastAsia="nl-NL"/>
        </w:rPr>
        <w:t xml:space="preserve">nieuwe onbewezen technieken. </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xml:space="preserve">Het initiatief of concept dient een bovendien een </w:t>
      </w:r>
      <w:r w:rsidRPr="00A34221">
        <w:rPr>
          <w:rFonts w:ascii="Arial" w:eastAsia="Times New Roman" w:hAnsi="Arial" w:cs="Arial"/>
          <w:noProof w:val="0"/>
          <w:color w:val="000000"/>
          <w:sz w:val="20"/>
          <w:szCs w:val="20"/>
          <w:u w:val="single"/>
          <w:lang w:eastAsia="nl-NL"/>
        </w:rPr>
        <w:t>exclusief karakte</w:t>
      </w:r>
      <w:r w:rsidRPr="00A34221">
        <w:rPr>
          <w:rFonts w:ascii="Arial" w:eastAsia="Times New Roman" w:hAnsi="Arial" w:cs="Arial"/>
          <w:noProof w:val="0"/>
          <w:color w:val="000000"/>
          <w:sz w:val="20"/>
          <w:szCs w:val="20"/>
          <w:lang w:eastAsia="nl-NL"/>
        </w:rPr>
        <w:t xml:space="preserve">r te hebben; </w:t>
      </w:r>
      <w:r w:rsidRPr="00A34221">
        <w:rPr>
          <w:rFonts w:ascii="Arial" w:eastAsia="Times New Roman" w:hAnsi="Arial" w:cs="Arial"/>
          <w:i/>
          <w:noProof w:val="0"/>
          <w:color w:val="000000"/>
          <w:sz w:val="20"/>
          <w:szCs w:val="20"/>
          <w:lang w:eastAsia="nl-NL"/>
        </w:rPr>
        <w:t>“Aanvragen voor een soortgelijke initiatieven of concepten maken reeds weinig kans om gehonoreerd te worden.”.</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i/>
          <w:noProof w:val="0"/>
          <w:color w:val="000000"/>
          <w:sz w:val="20"/>
          <w:szCs w:val="20"/>
          <w:lang w:eastAsia="nl-NL"/>
        </w:rPr>
        <w:t> </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i/>
          <w:noProof w:val="0"/>
          <w:color w:val="000000"/>
          <w:sz w:val="20"/>
          <w:szCs w:val="20"/>
          <w:lang w:eastAsia="nl-NL"/>
        </w:rPr>
        <w:t>TNO deskundigenadvies:</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xml:space="preserve">Of een initiatief aan deze criteria voldoet, staat ter beoordeling van het college. Op verzoek van het college heeft TNO in maart 2013 een advies opgesteld hoe deze criteria nader toe te passen. Dit TNO advies stond geagendeerd als Spoedvoordracht voor de college vergadering 19 maart 2013, portefeuille 27, agendapunt A0.  In deze spoedvoordracht staat onder 4 ondermeer het volgende te lezen: </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w:t>
      </w:r>
    </w:p>
    <w:p w:rsidR="00A34221" w:rsidRPr="00A34221" w:rsidRDefault="00A34221" w:rsidP="00A34221">
      <w:pPr>
        <w:spacing w:after="0" w:line="240" w:lineRule="auto"/>
        <w:ind w:left="720"/>
        <w:rPr>
          <w:rFonts w:ascii="Calibri" w:eastAsia="Times New Roman" w:hAnsi="Calibri" w:cs="Times New Roman"/>
          <w:noProof w:val="0"/>
          <w:color w:val="000000"/>
          <w:sz w:val="24"/>
          <w:szCs w:val="24"/>
          <w:lang w:eastAsia="nl-NL"/>
        </w:rPr>
      </w:pPr>
      <w:r w:rsidRPr="00A34221">
        <w:rPr>
          <w:rFonts w:ascii="Arial" w:eastAsia="Times New Roman" w:hAnsi="Arial" w:cs="Arial"/>
          <w:i/>
          <w:noProof w:val="0"/>
          <w:color w:val="000000"/>
          <w:sz w:val="20"/>
          <w:szCs w:val="20"/>
          <w:lang w:eastAsia="nl-NL"/>
        </w:rPr>
        <w:t>”Aanvragen om vergunning voor initiatieven of concepten conform art. 2.1. lid 4 in de Regeling passagiersvervoer worden, binnen de bestaande regelgeving en in afwachting van de besluitvorming van het nieuwe stelsel voor passagiersvervoer, weer ter beoordeling in behandeling genomen. “</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w:t>
      </w:r>
    </w:p>
    <w:p w:rsidR="00A34221" w:rsidRPr="00A34221" w:rsidRDefault="00A34221" w:rsidP="00A34221">
      <w:pPr>
        <w:spacing w:after="0" w:line="240" w:lineRule="auto"/>
        <w:ind w:left="720"/>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w:t>
      </w:r>
      <w:r w:rsidRPr="00A34221">
        <w:rPr>
          <w:rFonts w:ascii="Arial" w:eastAsia="Times New Roman" w:hAnsi="Arial" w:cs="Arial"/>
          <w:i/>
          <w:noProof w:val="0"/>
          <w:color w:val="000000"/>
          <w:sz w:val="20"/>
          <w:szCs w:val="20"/>
          <w:lang w:eastAsia="nl-NL"/>
        </w:rPr>
        <w:t xml:space="preserve">Dit bij wijze van uitzondering op het vigerende volumebeleid, wat betekent dat op grond van de uitzonderingsbepaling </w:t>
      </w:r>
      <w:r w:rsidRPr="00A34221">
        <w:rPr>
          <w:rFonts w:ascii="Arial" w:eastAsia="Times New Roman" w:hAnsi="Arial" w:cs="Arial"/>
          <w:i/>
          <w:noProof w:val="0"/>
          <w:color w:val="000000"/>
          <w:sz w:val="20"/>
          <w:szCs w:val="20"/>
          <w:u w:val="single"/>
          <w:lang w:eastAsia="nl-NL"/>
        </w:rPr>
        <w:t>daadwerkelijk bij wijze van uitzondering een vergunning kan worden verstrekt</w:t>
      </w:r>
      <w:r w:rsidRPr="00A34221">
        <w:rPr>
          <w:rFonts w:ascii="Arial" w:eastAsia="Times New Roman" w:hAnsi="Arial" w:cs="Arial"/>
          <w:i/>
          <w:noProof w:val="0"/>
          <w:color w:val="000000"/>
          <w:sz w:val="20"/>
          <w:szCs w:val="20"/>
          <w:lang w:eastAsia="nl-NL"/>
        </w:rPr>
        <w:t>” (onderstreping VVAB)</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xml:space="preserve">Er is geen twijfel over mogelijk wat werd beoogd met de uitzonderbepaling namelijk </w:t>
      </w:r>
      <w:r w:rsidR="00065963">
        <w:rPr>
          <w:rFonts w:ascii="Arial" w:eastAsia="Times New Roman" w:hAnsi="Arial" w:cs="Arial"/>
          <w:noProof w:val="0"/>
          <w:color w:val="000000"/>
          <w:sz w:val="20"/>
          <w:szCs w:val="20"/>
          <w:lang w:eastAsia="nl-NL"/>
        </w:rPr>
        <w:t>bij</w:t>
      </w:r>
      <w:r w:rsidRPr="00A34221">
        <w:rPr>
          <w:rFonts w:ascii="Arial" w:eastAsia="Times New Roman" w:hAnsi="Arial" w:cs="Arial"/>
          <w:noProof w:val="0"/>
          <w:color w:val="000000"/>
          <w:sz w:val="20"/>
          <w:szCs w:val="20"/>
          <w:lang w:eastAsia="nl-NL"/>
        </w:rPr>
        <w:t xml:space="preserve"> hoge uitzondering vergunning te verlenen in afwachting van nieuw beleid.</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In de spoedvoordracht wordt ook expliciet verwezen naar het gehele advies dat als bijlage bij de voordracht is toegevoegd:</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w:t>
      </w:r>
    </w:p>
    <w:p w:rsidR="00A34221" w:rsidRPr="00A34221" w:rsidRDefault="00A34221" w:rsidP="00A34221">
      <w:pPr>
        <w:spacing w:after="0" w:line="240" w:lineRule="auto"/>
        <w:ind w:left="720"/>
        <w:rPr>
          <w:rFonts w:ascii="Calibri" w:eastAsia="Times New Roman" w:hAnsi="Calibri" w:cs="Times New Roman"/>
          <w:noProof w:val="0"/>
          <w:color w:val="000000"/>
          <w:sz w:val="24"/>
          <w:szCs w:val="24"/>
          <w:lang w:eastAsia="nl-NL"/>
        </w:rPr>
      </w:pPr>
      <w:r w:rsidRPr="00A34221">
        <w:rPr>
          <w:rFonts w:ascii="Arial" w:eastAsia="Times New Roman" w:hAnsi="Arial" w:cs="Arial"/>
          <w:i/>
          <w:noProof w:val="0"/>
          <w:color w:val="000000"/>
          <w:sz w:val="20"/>
          <w:szCs w:val="20"/>
          <w:lang w:eastAsia="nl-NL"/>
        </w:rPr>
        <w:t>Het volledige deskundigenadvies van TNO is als bijlage bij deze voordracht gevoegd”</w:t>
      </w:r>
    </w:p>
    <w:p w:rsidR="00A34221" w:rsidRPr="00A34221" w:rsidRDefault="00A34221" w:rsidP="00A34221">
      <w:pPr>
        <w:spacing w:after="0" w:line="240" w:lineRule="auto"/>
        <w:ind w:left="720"/>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w:t>
      </w:r>
    </w:p>
    <w:p w:rsidR="00A34221" w:rsidRPr="00A34221" w:rsidRDefault="00A34221" w:rsidP="00A34221">
      <w:pPr>
        <w:spacing w:after="0" w:line="240" w:lineRule="auto"/>
        <w:ind w:left="720"/>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w:t>
      </w:r>
      <w:r w:rsidRPr="00A34221">
        <w:rPr>
          <w:rFonts w:ascii="Arial" w:eastAsia="Times New Roman" w:hAnsi="Arial" w:cs="Arial"/>
          <w:i/>
          <w:noProof w:val="0"/>
          <w:color w:val="000000"/>
          <w:sz w:val="20"/>
          <w:szCs w:val="20"/>
          <w:lang w:eastAsia="nl-NL"/>
        </w:rPr>
        <w:t>Indien het college dit advies overneemt zal dit gemotiveerd in de in de individuele beslissingen worden overgenomen.</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i/>
          <w:noProof w:val="0"/>
          <w:color w:val="000000"/>
          <w:sz w:val="20"/>
          <w:szCs w:val="20"/>
          <w:lang w:eastAsia="nl-NL"/>
        </w:rPr>
        <w:t> </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i/>
          <w:noProof w:val="0"/>
          <w:color w:val="000000"/>
          <w:sz w:val="20"/>
          <w:szCs w:val="20"/>
          <w:lang w:eastAsia="nl-NL"/>
        </w:rPr>
        <w:t>College besluit over deskundigenadvies TNO:</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Het college besluit het volledige TNO advies over te nemen. Dat het hier een collegebesluit betreft blijkt ook uit de kennisgeving op waternet.nl waarin word</w:t>
      </w:r>
      <w:r w:rsidR="00FF27FA">
        <w:rPr>
          <w:rFonts w:ascii="Arial" w:eastAsia="Times New Roman" w:hAnsi="Arial" w:cs="Arial"/>
          <w:noProof w:val="0"/>
          <w:color w:val="000000"/>
          <w:sz w:val="20"/>
          <w:szCs w:val="20"/>
          <w:lang w:eastAsia="nl-NL"/>
        </w:rPr>
        <w:t>t</w:t>
      </w:r>
      <w:r w:rsidRPr="00A34221">
        <w:rPr>
          <w:rFonts w:ascii="Arial" w:eastAsia="Times New Roman" w:hAnsi="Arial" w:cs="Arial"/>
          <w:noProof w:val="0"/>
          <w:color w:val="000000"/>
          <w:sz w:val="20"/>
          <w:szCs w:val="20"/>
          <w:lang w:eastAsia="nl-NL"/>
        </w:rPr>
        <w:t xml:space="preserve"> vermeld dat  het college besloten heeft gebruik te maken van de innovatiebepaling en nieuwe aanvragen kunnen worden ingediend: </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w:t>
      </w:r>
    </w:p>
    <w:p w:rsidR="00A34221" w:rsidRPr="00A34221" w:rsidRDefault="00A34221" w:rsidP="00A34221">
      <w:pPr>
        <w:spacing w:after="0" w:line="260" w:lineRule="atLeast"/>
        <w:ind w:left="772"/>
        <w:contextualSpacing/>
        <w:rPr>
          <w:rFonts w:ascii="Calibri" w:eastAsia="Times New Roman" w:hAnsi="Calibri" w:cs="Times New Roman"/>
          <w:noProof w:val="0"/>
          <w:color w:val="000000"/>
          <w:sz w:val="24"/>
          <w:szCs w:val="24"/>
          <w:lang w:eastAsia="nl-NL"/>
        </w:rPr>
      </w:pPr>
      <w:r w:rsidRPr="00A34221">
        <w:rPr>
          <w:rFonts w:ascii="Helvetica" w:eastAsia="Times New Roman" w:hAnsi="Helvetica" w:cs="Helvetica"/>
          <w:i/>
          <w:noProof w:val="0"/>
          <w:color w:val="000000"/>
          <w:sz w:val="18"/>
          <w:szCs w:val="18"/>
          <w:lang w:eastAsia="nl-NL"/>
        </w:rPr>
        <w:t>Amsterdam heeft een restrictief vergunningenbeleid voor de commerciële vloot voor passagiersvervoer in Amsterdam. Volgens een uitzonderingsbepaling in dit vergunningenbeleid (artikel 2.1 lid 4 van de Regeling Passagiersvervoer te water) kunnen scheepseigenaren mogelijk een vergunning krijgen voor schepen die een bijzonder milieuvriendelijke aandrijving hebben of schepen die een innovatief vervoersconcept vertegenwoordigen.</w:t>
      </w:r>
    </w:p>
    <w:p w:rsidR="00A34221" w:rsidRPr="00A34221" w:rsidRDefault="00A34221" w:rsidP="00A34221">
      <w:pPr>
        <w:spacing w:after="0" w:line="260" w:lineRule="atLeast"/>
        <w:ind w:left="772"/>
        <w:contextualSpacing/>
        <w:rPr>
          <w:rFonts w:ascii="Calibri" w:eastAsia="Times New Roman" w:hAnsi="Calibri" w:cs="Times New Roman"/>
          <w:noProof w:val="0"/>
          <w:color w:val="000000"/>
          <w:sz w:val="24"/>
          <w:szCs w:val="24"/>
          <w:lang w:eastAsia="nl-NL"/>
        </w:rPr>
      </w:pPr>
      <w:r w:rsidRPr="00A34221">
        <w:rPr>
          <w:rFonts w:ascii="Helvetica" w:eastAsia="Times New Roman" w:hAnsi="Helvetica" w:cs="Helvetica"/>
          <w:i/>
          <w:noProof w:val="0"/>
          <w:color w:val="000000"/>
          <w:sz w:val="18"/>
          <w:szCs w:val="18"/>
          <w:lang w:eastAsia="nl-NL"/>
        </w:rPr>
        <w:lastRenderedPageBreak/>
        <w:t> </w:t>
      </w:r>
    </w:p>
    <w:p w:rsidR="00A34221" w:rsidRPr="00A34221" w:rsidRDefault="00A34221" w:rsidP="00A34221">
      <w:pPr>
        <w:spacing w:after="0" w:line="260" w:lineRule="atLeast"/>
        <w:ind w:left="772"/>
        <w:contextualSpacing/>
        <w:rPr>
          <w:rFonts w:ascii="Calibri" w:eastAsia="Times New Roman" w:hAnsi="Calibri" w:cs="Times New Roman"/>
          <w:noProof w:val="0"/>
          <w:color w:val="000000"/>
          <w:sz w:val="24"/>
          <w:szCs w:val="24"/>
          <w:lang w:eastAsia="nl-NL"/>
        </w:rPr>
      </w:pPr>
      <w:r w:rsidRPr="00A34221">
        <w:rPr>
          <w:rFonts w:ascii="Helvetica" w:eastAsia="Times New Roman" w:hAnsi="Helvetica" w:cs="Helvetica"/>
          <w:i/>
          <w:noProof w:val="0"/>
          <w:color w:val="000000"/>
          <w:sz w:val="18"/>
          <w:szCs w:val="18"/>
          <w:lang w:eastAsia="nl-NL"/>
        </w:rPr>
        <w:t xml:space="preserve">Het college van </w:t>
      </w:r>
      <w:r w:rsidRPr="00A34221">
        <w:rPr>
          <w:rFonts w:ascii="Helvetica" w:eastAsia="Times New Roman" w:hAnsi="Helvetica" w:cs="Helvetica"/>
          <w:i/>
          <w:noProof w:val="0"/>
          <w:color w:val="000000"/>
          <w:sz w:val="18"/>
          <w:szCs w:val="18"/>
          <w:u w:val="single"/>
          <w:lang w:eastAsia="nl-NL"/>
        </w:rPr>
        <w:t>B&amp;W heeft op 19 maart 2013</w:t>
      </w:r>
      <w:r w:rsidRPr="00A34221">
        <w:rPr>
          <w:rFonts w:ascii="Helvetica" w:eastAsia="Times New Roman" w:hAnsi="Helvetica" w:cs="Helvetica"/>
          <w:i/>
          <w:noProof w:val="0"/>
          <w:color w:val="000000"/>
          <w:sz w:val="18"/>
          <w:szCs w:val="18"/>
          <w:lang w:eastAsia="nl-NL"/>
        </w:rPr>
        <w:t xml:space="preserve"> </w:t>
      </w:r>
      <w:r w:rsidRPr="00A34221">
        <w:rPr>
          <w:rFonts w:ascii="Helvetica" w:eastAsia="Times New Roman" w:hAnsi="Helvetica" w:cs="Helvetica"/>
          <w:i/>
          <w:noProof w:val="0"/>
          <w:color w:val="000000"/>
          <w:sz w:val="18"/>
          <w:szCs w:val="18"/>
          <w:u w:val="single"/>
          <w:lang w:eastAsia="nl-NL"/>
        </w:rPr>
        <w:t>besloten dat Waternet aanvragen</w:t>
      </w:r>
      <w:r w:rsidRPr="00A34221">
        <w:rPr>
          <w:rFonts w:ascii="Helvetica" w:eastAsia="Times New Roman" w:hAnsi="Helvetica" w:cs="Helvetica"/>
          <w:i/>
          <w:noProof w:val="0"/>
          <w:color w:val="000000"/>
          <w:sz w:val="18"/>
          <w:szCs w:val="18"/>
          <w:lang w:eastAsia="nl-NL"/>
        </w:rPr>
        <w:t xml:space="preserve"> voor vergunning van initiatieven op basis van deze uitzonderingsbepaling in behandeling zal nemen. </w:t>
      </w:r>
    </w:p>
    <w:p w:rsidR="00A34221" w:rsidRPr="00A34221" w:rsidRDefault="00A34221" w:rsidP="00A34221">
      <w:pPr>
        <w:spacing w:after="0" w:line="260" w:lineRule="atLeast"/>
        <w:ind w:left="772"/>
        <w:contextualSpacing/>
        <w:rPr>
          <w:rFonts w:ascii="Calibri" w:eastAsia="Times New Roman" w:hAnsi="Calibri" w:cs="Times New Roman"/>
          <w:noProof w:val="0"/>
          <w:color w:val="000000"/>
          <w:sz w:val="24"/>
          <w:szCs w:val="24"/>
          <w:lang w:eastAsia="nl-NL"/>
        </w:rPr>
      </w:pPr>
      <w:r w:rsidRPr="00A34221">
        <w:rPr>
          <w:rFonts w:ascii="Helvetica" w:eastAsia="Times New Roman" w:hAnsi="Helvetica" w:cs="Helvetica"/>
          <w:i/>
          <w:noProof w:val="0"/>
          <w:color w:val="000000"/>
          <w:sz w:val="18"/>
          <w:szCs w:val="18"/>
          <w:lang w:eastAsia="nl-NL"/>
        </w:rPr>
        <w:t> </w:t>
      </w:r>
    </w:p>
    <w:p w:rsidR="00A34221" w:rsidRPr="00A34221" w:rsidRDefault="00A34221" w:rsidP="00A34221">
      <w:pPr>
        <w:spacing w:after="0" w:line="260" w:lineRule="atLeast"/>
        <w:ind w:left="772"/>
        <w:contextualSpacing/>
        <w:rPr>
          <w:rFonts w:ascii="Calibri" w:eastAsia="Times New Roman" w:hAnsi="Calibri" w:cs="Times New Roman"/>
          <w:noProof w:val="0"/>
          <w:color w:val="000000"/>
          <w:sz w:val="24"/>
          <w:szCs w:val="24"/>
          <w:lang w:eastAsia="nl-NL"/>
        </w:rPr>
      </w:pPr>
      <w:r w:rsidRPr="00A34221">
        <w:rPr>
          <w:rFonts w:ascii="Helvetica" w:eastAsia="Times New Roman" w:hAnsi="Helvetica" w:cs="Helvetica"/>
          <w:i/>
          <w:noProof w:val="0"/>
          <w:color w:val="000000"/>
          <w:sz w:val="18"/>
          <w:szCs w:val="18"/>
          <w:lang w:eastAsia="nl-NL"/>
        </w:rPr>
        <w:t xml:space="preserve">Of een initiatief aan de criteria in de uitzonderingsbepaling voldoet, staat ter beoordeling van het college. Voor het verduidelijken van de criteria heeft het college bij innovatiedeskundigen van TNO advies ingewonnen (PDF). </w:t>
      </w:r>
      <w:r w:rsidRPr="00A34221">
        <w:rPr>
          <w:rFonts w:ascii="Helvetica" w:eastAsia="Times New Roman" w:hAnsi="Helvetica" w:cs="Helvetica"/>
          <w:i/>
          <w:noProof w:val="0"/>
          <w:color w:val="000000"/>
          <w:sz w:val="18"/>
          <w:szCs w:val="18"/>
          <w:u w:val="single"/>
          <w:lang w:eastAsia="nl-NL"/>
        </w:rPr>
        <w:t>De inhoud van dit advies zal gemotiveerd in de individuele beslissingen op aanvragen worden overgenomen.  (Onderstreping VVAB)</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In het TNO deskundigenadvies van 14 maart 2013, staat op pagina 3 na een uitgebreide toelichting over diverse te hanteren criteria voor respectievelijk een milieuvriendelijke aandrijflijn en een innovatief vervoersconcept het volgende:</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i/>
          <w:noProof w:val="0"/>
          <w:color w:val="000000"/>
          <w:sz w:val="20"/>
          <w:szCs w:val="20"/>
          <w:lang w:eastAsia="nl-NL"/>
        </w:rPr>
        <w:t>“Ten aanzien van het aantal schepen, dat onder de uitzonderingsbepaling zou mogen vallen, kunnen verschillende criteria gehanteerd worden. Over het algemeen is het wenselijk om praktijkervaring op te bouwen met meerdere schepen.”</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i/>
          <w:noProof w:val="0"/>
          <w:color w:val="000000"/>
          <w:sz w:val="20"/>
          <w:szCs w:val="20"/>
          <w:lang w:eastAsia="nl-NL"/>
        </w:rPr>
        <w:t>“Twee tot vijf schepen is dan een redelijk getal. Dit kan als pilot getypeerd worden. (</w:t>
      </w:r>
      <w:proofErr w:type="spellStart"/>
      <w:r w:rsidRPr="00A34221">
        <w:rPr>
          <w:rFonts w:ascii="Arial" w:eastAsia="Times New Roman" w:hAnsi="Arial" w:cs="Arial"/>
          <w:i/>
          <w:noProof w:val="0"/>
          <w:color w:val="000000"/>
          <w:sz w:val="20"/>
          <w:szCs w:val="20"/>
          <w:lang w:eastAsia="nl-NL"/>
        </w:rPr>
        <w:t>pag</w:t>
      </w:r>
      <w:proofErr w:type="spellEnd"/>
      <w:r w:rsidRPr="00A34221">
        <w:rPr>
          <w:rFonts w:ascii="Arial" w:eastAsia="Times New Roman" w:hAnsi="Arial" w:cs="Arial"/>
          <w:i/>
          <w:noProof w:val="0"/>
          <w:color w:val="000000"/>
          <w:sz w:val="20"/>
          <w:szCs w:val="20"/>
          <w:lang w:eastAsia="nl-NL"/>
        </w:rPr>
        <w:t xml:space="preserve"> 4)</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b/>
          <w:noProof w:val="0"/>
          <w:color w:val="000000"/>
          <w:sz w:val="20"/>
          <w:szCs w:val="20"/>
          <w:lang w:eastAsia="nl-NL"/>
        </w:rPr>
        <w:t> </w:t>
      </w:r>
    </w:p>
    <w:p w:rsidR="00065963" w:rsidRDefault="00065963" w:rsidP="00A34221">
      <w:pPr>
        <w:spacing w:after="0" w:line="240" w:lineRule="auto"/>
        <w:rPr>
          <w:rFonts w:ascii="Arial" w:eastAsia="Times New Roman" w:hAnsi="Arial" w:cs="Arial"/>
          <w:b/>
          <w:noProof w:val="0"/>
          <w:color w:val="000000"/>
          <w:sz w:val="20"/>
          <w:szCs w:val="20"/>
          <w:lang w:eastAsia="nl-NL"/>
        </w:rPr>
      </w:pP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b/>
          <w:noProof w:val="0"/>
          <w:color w:val="000000"/>
          <w:sz w:val="20"/>
          <w:szCs w:val="20"/>
          <w:lang w:eastAsia="nl-NL"/>
        </w:rPr>
        <w:t>Resumerend,</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b/>
          <w:noProof w:val="0"/>
          <w:color w:val="000000"/>
          <w:sz w:val="20"/>
          <w:szCs w:val="20"/>
          <w:lang w:eastAsia="nl-NL"/>
        </w:rPr>
        <w:t> </w:t>
      </w:r>
    </w:p>
    <w:p w:rsidR="00A34221" w:rsidRPr="00A34221" w:rsidRDefault="00A34221" w:rsidP="00A34221">
      <w:pPr>
        <w:spacing w:after="0" w:line="240" w:lineRule="auto"/>
        <w:ind w:left="720" w:hanging="360"/>
        <w:rPr>
          <w:rFonts w:ascii="Calibri" w:eastAsia="Times New Roman" w:hAnsi="Calibri" w:cs="Times New Roman"/>
          <w:noProof w:val="0"/>
          <w:color w:val="000000"/>
          <w:sz w:val="24"/>
          <w:szCs w:val="24"/>
          <w:lang w:eastAsia="nl-NL"/>
        </w:rPr>
      </w:pPr>
      <w:r w:rsidRPr="00A34221">
        <w:rPr>
          <w:rFonts w:ascii="Arial" w:eastAsia="Arial" w:hAnsi="Arial" w:cs="Arial"/>
          <w:noProof w:val="0"/>
          <w:color w:val="000000"/>
          <w:sz w:val="20"/>
          <w:szCs w:val="20"/>
          <w:lang w:eastAsia="nl-NL"/>
        </w:rPr>
        <w:t>-</w:t>
      </w:r>
      <w:r w:rsidRPr="00A34221">
        <w:rPr>
          <w:rFonts w:ascii="Times New Roman" w:eastAsia="Arial" w:hAnsi="Times New Roman" w:cs="Times New Roman"/>
          <w:noProof w:val="0"/>
          <w:color w:val="000000"/>
          <w:sz w:val="14"/>
          <w:szCs w:val="14"/>
          <w:lang w:eastAsia="nl-NL"/>
        </w:rPr>
        <w:t xml:space="preserve">       </w:t>
      </w:r>
      <w:r w:rsidRPr="00A34221">
        <w:rPr>
          <w:rFonts w:ascii="Arial" w:eastAsia="Times New Roman" w:hAnsi="Arial" w:cs="Arial"/>
          <w:noProof w:val="0"/>
          <w:color w:val="000000"/>
          <w:sz w:val="20"/>
          <w:szCs w:val="20"/>
          <w:lang w:eastAsia="nl-NL"/>
        </w:rPr>
        <w:t>Vast staat dat een restrictief beleid wordt gevoerd ten aanzien van vergunningen voor commerciële vaart en dat de innovatiebepaling een uitzonderingssituatie betreft, die slechts met inachtneming van strikte criteria kan worden gebruikt. Die criteria zijn gegeven door TNO en overgenomen door het college;</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w:t>
      </w:r>
    </w:p>
    <w:p w:rsidR="00A34221" w:rsidRPr="00A34221" w:rsidRDefault="00A34221" w:rsidP="00A34221">
      <w:pPr>
        <w:spacing w:after="0" w:line="240" w:lineRule="auto"/>
        <w:ind w:left="720" w:hanging="360"/>
        <w:rPr>
          <w:rFonts w:ascii="Calibri" w:eastAsia="Times New Roman" w:hAnsi="Calibri" w:cs="Times New Roman"/>
          <w:noProof w:val="0"/>
          <w:color w:val="000000"/>
          <w:sz w:val="24"/>
          <w:szCs w:val="24"/>
          <w:lang w:eastAsia="nl-NL"/>
        </w:rPr>
      </w:pPr>
      <w:r w:rsidRPr="00A34221">
        <w:rPr>
          <w:rFonts w:ascii="Arial" w:eastAsia="Arial" w:hAnsi="Arial" w:cs="Arial"/>
          <w:noProof w:val="0"/>
          <w:color w:val="000000"/>
          <w:sz w:val="20"/>
          <w:szCs w:val="20"/>
          <w:lang w:eastAsia="nl-NL"/>
        </w:rPr>
        <w:t>-</w:t>
      </w:r>
      <w:r w:rsidRPr="00A34221">
        <w:rPr>
          <w:rFonts w:ascii="Times New Roman" w:eastAsia="Arial" w:hAnsi="Times New Roman" w:cs="Times New Roman"/>
          <w:noProof w:val="0"/>
          <w:color w:val="000000"/>
          <w:sz w:val="14"/>
          <w:szCs w:val="14"/>
          <w:lang w:eastAsia="nl-NL"/>
        </w:rPr>
        <w:t xml:space="preserve">       </w:t>
      </w:r>
      <w:r w:rsidRPr="00A34221">
        <w:rPr>
          <w:rFonts w:ascii="Arial" w:eastAsia="Times New Roman" w:hAnsi="Arial" w:cs="Arial"/>
          <w:noProof w:val="0"/>
          <w:color w:val="000000"/>
          <w:sz w:val="20"/>
          <w:szCs w:val="20"/>
          <w:lang w:eastAsia="nl-NL"/>
        </w:rPr>
        <w:t>Gezien bovenstaande en nog los van de vraag of de aanvragen van de aanvrager überhaupt in behandeling genomen hadden mogen worden is het verhouding zoek dat er aan één ondernemer 25 exploitatievergunningen op basis van de innovatiebepaling voor 25 boten op zonne-energie worden verleend. De bestredenen besluiten zijn derhalve onvolledig en onzorgvuldig tot stand gekomen. Alsmede in strijd met vastgesteld beleid.</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w:t>
      </w:r>
    </w:p>
    <w:p w:rsidR="00A34221" w:rsidRPr="00A34221" w:rsidRDefault="00A34221" w:rsidP="00A34221">
      <w:pPr>
        <w:spacing w:after="0" w:line="240" w:lineRule="auto"/>
        <w:ind w:left="720" w:hanging="360"/>
        <w:rPr>
          <w:rFonts w:ascii="Calibri" w:eastAsia="Times New Roman" w:hAnsi="Calibri" w:cs="Times New Roman"/>
          <w:noProof w:val="0"/>
          <w:color w:val="000000"/>
          <w:sz w:val="24"/>
          <w:szCs w:val="24"/>
          <w:lang w:eastAsia="nl-NL"/>
        </w:rPr>
      </w:pPr>
      <w:r w:rsidRPr="00A34221">
        <w:rPr>
          <w:rFonts w:ascii="Arial" w:eastAsia="Arial" w:hAnsi="Arial" w:cs="Arial"/>
          <w:noProof w:val="0"/>
          <w:color w:val="000000"/>
          <w:sz w:val="20"/>
          <w:szCs w:val="20"/>
          <w:lang w:eastAsia="nl-NL"/>
        </w:rPr>
        <w:t>-</w:t>
      </w:r>
      <w:r w:rsidRPr="00A34221">
        <w:rPr>
          <w:rFonts w:ascii="Times New Roman" w:eastAsia="Arial" w:hAnsi="Times New Roman" w:cs="Times New Roman"/>
          <w:noProof w:val="0"/>
          <w:color w:val="000000"/>
          <w:sz w:val="14"/>
          <w:szCs w:val="14"/>
          <w:lang w:eastAsia="nl-NL"/>
        </w:rPr>
        <w:t xml:space="preserve">       </w:t>
      </w:r>
      <w:r w:rsidRPr="00A34221">
        <w:rPr>
          <w:rFonts w:ascii="Arial" w:eastAsia="Times New Roman" w:hAnsi="Arial" w:cs="Arial"/>
          <w:noProof w:val="0"/>
          <w:color w:val="000000"/>
          <w:sz w:val="20"/>
          <w:szCs w:val="20"/>
          <w:lang w:eastAsia="nl-NL"/>
        </w:rPr>
        <w:t xml:space="preserve">Voor wat betreft de 20 sloepen ( bemande verhuur): Er waren ten tijde van de aanvraag (31 augustus 2013) al legio soortgelijken zonne-sloepen vergund en in de vaart die qua afmeting en techniek identiek zijn aan deze aanvraag. Daarnaast heeft de aanvrager pas op 1 april 2014 aangegeven gebruik te willen gaan maken van het opwekken van zonne-energie aan boord. </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w:t>
      </w:r>
    </w:p>
    <w:p w:rsidR="00A34221" w:rsidRPr="00A34221" w:rsidRDefault="00A34221" w:rsidP="00A34221">
      <w:pPr>
        <w:spacing w:after="0" w:line="240" w:lineRule="auto"/>
        <w:ind w:left="720" w:hanging="360"/>
        <w:rPr>
          <w:rFonts w:ascii="Calibri" w:eastAsia="Times New Roman" w:hAnsi="Calibri" w:cs="Times New Roman"/>
          <w:noProof w:val="0"/>
          <w:color w:val="000000"/>
          <w:sz w:val="24"/>
          <w:szCs w:val="24"/>
          <w:lang w:eastAsia="nl-NL"/>
        </w:rPr>
      </w:pPr>
      <w:r w:rsidRPr="00A34221">
        <w:rPr>
          <w:rFonts w:ascii="Arial" w:eastAsia="Arial" w:hAnsi="Arial" w:cs="Arial"/>
          <w:noProof w:val="0"/>
          <w:color w:val="000000"/>
          <w:sz w:val="20"/>
          <w:szCs w:val="20"/>
          <w:lang w:eastAsia="nl-NL"/>
        </w:rPr>
        <w:t>-</w:t>
      </w:r>
      <w:r w:rsidRPr="00A34221">
        <w:rPr>
          <w:rFonts w:ascii="Times New Roman" w:eastAsia="Arial" w:hAnsi="Times New Roman" w:cs="Times New Roman"/>
          <w:noProof w:val="0"/>
          <w:color w:val="000000"/>
          <w:sz w:val="14"/>
          <w:szCs w:val="14"/>
          <w:lang w:eastAsia="nl-NL"/>
        </w:rPr>
        <w:t xml:space="preserve">       </w:t>
      </w:r>
      <w:r w:rsidRPr="00A34221">
        <w:rPr>
          <w:rFonts w:ascii="Arial" w:eastAsia="Times New Roman" w:hAnsi="Arial" w:cs="Arial"/>
          <w:noProof w:val="0"/>
          <w:color w:val="000000"/>
          <w:sz w:val="20"/>
          <w:szCs w:val="20"/>
          <w:lang w:eastAsia="nl-NL"/>
        </w:rPr>
        <w:t>Voor wat de 5 vergunningen die zijn verleend voor onbemande verhuur, geldt eveneens hetzelfde. Er waren ten tijde van de aanvraag (31 augustus 2013) al 10-tallen verhuurbootjes operationeel die gevoed werden door zonne-energie aan boord. Dit geldt in grotere mate ten tijde van het moment dat de aanvrager besloot zijn aanvraag te wijzigen dat er toch aan boord op gewekt zou worden (1 april 2014)</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w:t>
      </w:r>
    </w:p>
    <w:p w:rsidR="00A34221" w:rsidRPr="00A34221" w:rsidRDefault="00A34221" w:rsidP="00A34221">
      <w:pPr>
        <w:spacing w:after="0" w:line="240" w:lineRule="auto"/>
        <w:ind w:left="720" w:hanging="360"/>
        <w:rPr>
          <w:rFonts w:ascii="Calibri" w:eastAsia="Times New Roman" w:hAnsi="Calibri" w:cs="Times New Roman"/>
          <w:noProof w:val="0"/>
          <w:color w:val="000000"/>
          <w:sz w:val="24"/>
          <w:szCs w:val="24"/>
          <w:lang w:eastAsia="nl-NL"/>
        </w:rPr>
      </w:pPr>
      <w:r w:rsidRPr="00A34221">
        <w:rPr>
          <w:rFonts w:ascii="Arial" w:eastAsia="Arial" w:hAnsi="Arial" w:cs="Arial"/>
          <w:noProof w:val="0"/>
          <w:color w:val="000000"/>
          <w:sz w:val="20"/>
          <w:szCs w:val="20"/>
          <w:lang w:eastAsia="nl-NL"/>
        </w:rPr>
        <w:t>-</w:t>
      </w:r>
      <w:r w:rsidRPr="00A34221">
        <w:rPr>
          <w:rFonts w:ascii="Times New Roman" w:eastAsia="Arial" w:hAnsi="Times New Roman" w:cs="Times New Roman"/>
          <w:noProof w:val="0"/>
          <w:color w:val="000000"/>
          <w:sz w:val="14"/>
          <w:szCs w:val="14"/>
          <w:lang w:eastAsia="nl-NL"/>
        </w:rPr>
        <w:t xml:space="preserve">       </w:t>
      </w:r>
      <w:r w:rsidRPr="00A34221">
        <w:rPr>
          <w:rFonts w:ascii="Arial" w:eastAsia="Times New Roman" w:hAnsi="Arial" w:cs="Arial"/>
          <w:noProof w:val="0"/>
          <w:color w:val="000000"/>
          <w:sz w:val="20"/>
          <w:szCs w:val="20"/>
          <w:lang w:eastAsia="nl-NL"/>
        </w:rPr>
        <w:t xml:space="preserve">TNO adviseert </w:t>
      </w:r>
      <w:r w:rsidRPr="00A34221">
        <w:rPr>
          <w:rFonts w:ascii="Arial" w:eastAsia="Times New Roman" w:hAnsi="Arial" w:cs="Arial"/>
          <w:i/>
          <w:noProof w:val="0"/>
          <w:color w:val="000000"/>
          <w:sz w:val="20"/>
          <w:szCs w:val="20"/>
          <w:lang w:eastAsia="nl-NL"/>
        </w:rPr>
        <w:t xml:space="preserve">“Twee tot vijf schepen is dan een redelijk getal. Dit kan als pilot getypeerd worden.” </w:t>
      </w:r>
      <w:r w:rsidRPr="00A34221">
        <w:rPr>
          <w:rFonts w:ascii="Arial" w:eastAsia="Times New Roman" w:hAnsi="Arial" w:cs="Arial"/>
          <w:noProof w:val="0"/>
          <w:color w:val="000000"/>
          <w:sz w:val="20"/>
          <w:szCs w:val="20"/>
          <w:lang w:eastAsia="nl-NL"/>
        </w:rPr>
        <w:t xml:space="preserve">Dit TNO advies is door het college overgenomen en de aanvragen dienen hier aan getoetst te worden. Deze toetsing heeft niet plaats gevonden. </w:t>
      </w:r>
    </w:p>
    <w:p w:rsidR="00A34221" w:rsidRPr="00A34221" w:rsidRDefault="00A34221" w:rsidP="00A34221">
      <w:pPr>
        <w:spacing w:after="0" w:line="260" w:lineRule="atLeast"/>
        <w:ind w:left="720"/>
        <w:rPr>
          <w:rFonts w:ascii="Calibri" w:eastAsia="Times New Roman" w:hAnsi="Calibri" w:cs="Times New Roman"/>
          <w:noProof w:val="0"/>
          <w:color w:val="000000"/>
          <w:sz w:val="24"/>
          <w:szCs w:val="24"/>
          <w:lang w:eastAsia="nl-NL"/>
        </w:rPr>
      </w:pPr>
      <w:r w:rsidRPr="00A34221">
        <w:rPr>
          <w:rFonts w:ascii="Helvetica" w:eastAsia="Times New Roman" w:hAnsi="Helvetica" w:cs="Helvetica"/>
          <w:noProof w:val="0"/>
          <w:color w:val="000000"/>
          <w:sz w:val="20"/>
          <w:szCs w:val="20"/>
          <w:lang w:eastAsia="nl-NL"/>
        </w:rPr>
        <w:t> </w:t>
      </w:r>
    </w:p>
    <w:p w:rsidR="00A34221" w:rsidRPr="00A34221" w:rsidRDefault="00A34221" w:rsidP="00A34221">
      <w:pPr>
        <w:spacing w:after="0" w:line="240" w:lineRule="auto"/>
        <w:ind w:left="720" w:hanging="360"/>
        <w:rPr>
          <w:rFonts w:ascii="Calibri" w:eastAsia="Times New Roman" w:hAnsi="Calibri" w:cs="Times New Roman"/>
          <w:noProof w:val="0"/>
          <w:color w:val="000000"/>
          <w:sz w:val="24"/>
          <w:szCs w:val="24"/>
          <w:lang w:eastAsia="nl-NL"/>
        </w:rPr>
      </w:pPr>
      <w:r w:rsidRPr="00A34221">
        <w:rPr>
          <w:rFonts w:ascii="Arial" w:eastAsia="Arial" w:hAnsi="Arial" w:cs="Arial"/>
          <w:noProof w:val="0"/>
          <w:color w:val="000000"/>
          <w:sz w:val="20"/>
          <w:szCs w:val="20"/>
          <w:lang w:eastAsia="nl-NL"/>
        </w:rPr>
        <w:t>-</w:t>
      </w:r>
      <w:r w:rsidRPr="00A34221">
        <w:rPr>
          <w:rFonts w:ascii="Times New Roman" w:eastAsia="Arial" w:hAnsi="Times New Roman" w:cs="Times New Roman"/>
          <w:noProof w:val="0"/>
          <w:color w:val="000000"/>
          <w:sz w:val="14"/>
          <w:szCs w:val="14"/>
          <w:lang w:eastAsia="nl-NL"/>
        </w:rPr>
        <w:t xml:space="preserve">       </w:t>
      </w:r>
      <w:r w:rsidRPr="00A34221">
        <w:rPr>
          <w:rFonts w:ascii="Arial" w:eastAsia="Times New Roman" w:hAnsi="Arial" w:cs="Arial"/>
          <w:noProof w:val="0"/>
          <w:color w:val="000000"/>
          <w:sz w:val="20"/>
          <w:szCs w:val="20"/>
          <w:lang w:eastAsia="nl-NL"/>
        </w:rPr>
        <w:t>Evenmin is hier sprake van een</w:t>
      </w:r>
      <w:r w:rsidRPr="00A34221">
        <w:rPr>
          <w:rFonts w:ascii="Arial" w:eastAsia="Times New Roman" w:hAnsi="Arial" w:cs="Arial"/>
          <w:i/>
          <w:noProof w:val="0"/>
          <w:color w:val="000000"/>
          <w:sz w:val="20"/>
          <w:szCs w:val="20"/>
          <w:lang w:eastAsia="nl-NL"/>
        </w:rPr>
        <w:t xml:space="preserve"> concept en/of initiatief met een </w:t>
      </w:r>
      <w:r w:rsidRPr="00A34221">
        <w:rPr>
          <w:rFonts w:ascii="Arial" w:eastAsia="Times New Roman" w:hAnsi="Arial" w:cs="Arial"/>
          <w:noProof w:val="0"/>
          <w:color w:val="000000"/>
          <w:sz w:val="20"/>
          <w:szCs w:val="20"/>
          <w:u w:val="single"/>
          <w:lang w:eastAsia="nl-NL"/>
        </w:rPr>
        <w:t>exclusief karakte</w:t>
      </w:r>
      <w:r w:rsidRPr="00A34221">
        <w:rPr>
          <w:rFonts w:ascii="Arial" w:eastAsia="Times New Roman" w:hAnsi="Arial" w:cs="Arial"/>
          <w:noProof w:val="0"/>
          <w:color w:val="000000"/>
          <w:sz w:val="20"/>
          <w:szCs w:val="20"/>
          <w:lang w:eastAsia="nl-NL"/>
        </w:rPr>
        <w:t xml:space="preserve">r .  </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w:t>
      </w:r>
    </w:p>
    <w:p w:rsidR="00A34221" w:rsidRPr="00A34221" w:rsidRDefault="00A34221" w:rsidP="00A34221">
      <w:pPr>
        <w:spacing w:after="0" w:line="240" w:lineRule="auto"/>
        <w:ind w:left="720" w:hanging="360"/>
        <w:rPr>
          <w:rFonts w:ascii="Calibri" w:eastAsia="Times New Roman" w:hAnsi="Calibri" w:cs="Times New Roman"/>
          <w:noProof w:val="0"/>
          <w:color w:val="000000"/>
          <w:sz w:val="24"/>
          <w:szCs w:val="24"/>
          <w:lang w:eastAsia="nl-NL"/>
        </w:rPr>
      </w:pPr>
      <w:r w:rsidRPr="00A34221">
        <w:rPr>
          <w:rFonts w:ascii="Arial" w:eastAsia="Arial" w:hAnsi="Arial" w:cs="Arial"/>
          <w:noProof w:val="0"/>
          <w:color w:val="000000"/>
          <w:sz w:val="20"/>
          <w:szCs w:val="20"/>
          <w:lang w:eastAsia="nl-NL"/>
        </w:rPr>
        <w:t>-</w:t>
      </w:r>
      <w:r w:rsidRPr="00A34221">
        <w:rPr>
          <w:rFonts w:ascii="Times New Roman" w:eastAsia="Arial" w:hAnsi="Times New Roman" w:cs="Times New Roman"/>
          <w:noProof w:val="0"/>
          <w:color w:val="000000"/>
          <w:sz w:val="14"/>
          <w:szCs w:val="14"/>
          <w:lang w:eastAsia="nl-NL"/>
        </w:rPr>
        <w:t xml:space="preserve">       </w:t>
      </w:r>
      <w:r w:rsidRPr="00A34221">
        <w:rPr>
          <w:rFonts w:ascii="Arial" w:eastAsia="Times New Roman" w:hAnsi="Arial" w:cs="Arial"/>
          <w:noProof w:val="0"/>
          <w:color w:val="000000"/>
          <w:sz w:val="20"/>
          <w:szCs w:val="20"/>
          <w:lang w:eastAsia="nl-NL"/>
        </w:rPr>
        <w:t xml:space="preserve">Het college had de vergunning in eerste aanleg (31 augustus 2013) maar zeker toen deze wezenlijk werd aangepast op 1 april 2014 moeten weigeren aangezien er was bepaald dat  </w:t>
      </w:r>
      <w:r w:rsidR="00065963">
        <w:rPr>
          <w:rFonts w:ascii="Arial" w:eastAsia="Times New Roman" w:hAnsi="Arial" w:cs="Arial"/>
          <w:noProof w:val="0"/>
          <w:color w:val="000000"/>
          <w:sz w:val="20"/>
          <w:szCs w:val="20"/>
          <w:lang w:eastAsia="nl-NL"/>
        </w:rPr>
        <w:t>‘</w:t>
      </w:r>
      <w:r w:rsidRPr="00A34221">
        <w:rPr>
          <w:rFonts w:ascii="Arial" w:eastAsia="Times New Roman" w:hAnsi="Arial" w:cs="Arial"/>
          <w:i/>
          <w:noProof w:val="0"/>
          <w:color w:val="000000"/>
          <w:sz w:val="20"/>
          <w:szCs w:val="20"/>
          <w:lang w:eastAsia="nl-NL"/>
        </w:rPr>
        <w:t>Aanvragen voor een soortgelijke initiatieven of concepten maken reeds weinig kans om gehonoreerd te worden</w:t>
      </w:r>
      <w:r w:rsidR="00065963">
        <w:rPr>
          <w:rFonts w:ascii="Arial" w:eastAsia="Times New Roman" w:hAnsi="Arial" w:cs="Arial"/>
          <w:i/>
          <w:noProof w:val="0"/>
          <w:color w:val="000000"/>
          <w:sz w:val="20"/>
          <w:szCs w:val="20"/>
          <w:lang w:eastAsia="nl-NL"/>
        </w:rPr>
        <w:t>’</w:t>
      </w:r>
      <w:r w:rsidRPr="00A34221">
        <w:rPr>
          <w:rFonts w:ascii="Arial" w:eastAsia="Times New Roman" w:hAnsi="Arial" w:cs="Arial"/>
          <w:i/>
          <w:noProof w:val="0"/>
          <w:color w:val="000000"/>
          <w:sz w:val="20"/>
          <w:szCs w:val="20"/>
          <w:lang w:eastAsia="nl-NL"/>
        </w:rPr>
        <w:t>.</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i/>
          <w:noProof w:val="0"/>
          <w:color w:val="000000"/>
          <w:sz w:val="20"/>
          <w:szCs w:val="20"/>
          <w:lang w:eastAsia="nl-NL"/>
        </w:rPr>
        <w:t> </w:t>
      </w:r>
    </w:p>
    <w:p w:rsidR="00A34221" w:rsidRPr="00A34221" w:rsidRDefault="00A34221" w:rsidP="00A34221">
      <w:pPr>
        <w:spacing w:after="0" w:line="240" w:lineRule="auto"/>
        <w:ind w:left="720" w:hanging="360"/>
        <w:rPr>
          <w:rFonts w:ascii="Calibri" w:eastAsia="Times New Roman" w:hAnsi="Calibri" w:cs="Times New Roman"/>
          <w:noProof w:val="0"/>
          <w:color w:val="000000"/>
          <w:sz w:val="24"/>
          <w:szCs w:val="24"/>
          <w:lang w:eastAsia="nl-NL"/>
        </w:rPr>
      </w:pPr>
      <w:r w:rsidRPr="00A34221">
        <w:rPr>
          <w:rFonts w:ascii="Arial" w:eastAsia="Arial" w:hAnsi="Arial" w:cs="Arial"/>
          <w:noProof w:val="0"/>
          <w:color w:val="000000"/>
          <w:sz w:val="20"/>
          <w:szCs w:val="20"/>
          <w:lang w:eastAsia="nl-NL"/>
        </w:rPr>
        <w:t>-</w:t>
      </w:r>
      <w:r w:rsidRPr="00A34221">
        <w:rPr>
          <w:rFonts w:ascii="Times New Roman" w:eastAsia="Arial" w:hAnsi="Times New Roman" w:cs="Times New Roman"/>
          <w:noProof w:val="0"/>
          <w:color w:val="000000"/>
          <w:sz w:val="14"/>
          <w:szCs w:val="14"/>
          <w:lang w:eastAsia="nl-NL"/>
        </w:rPr>
        <w:t xml:space="preserve">       </w:t>
      </w:r>
      <w:r w:rsidRPr="00A34221">
        <w:rPr>
          <w:rFonts w:ascii="Arial" w:eastAsia="Times New Roman" w:hAnsi="Arial" w:cs="Arial"/>
          <w:noProof w:val="0"/>
          <w:color w:val="000000"/>
          <w:sz w:val="20"/>
          <w:szCs w:val="20"/>
          <w:lang w:eastAsia="nl-NL"/>
        </w:rPr>
        <w:t xml:space="preserve">Het is onvoorstelbaar welke ruimte deze ondernemer elke keer heeft gekregen van een beleiduitvoerende instantie om zijn aanvraag keer op keer aan te passen, geheel tegen de </w:t>
      </w:r>
      <w:r w:rsidRPr="00A34221">
        <w:rPr>
          <w:rFonts w:ascii="Arial" w:eastAsia="Times New Roman" w:hAnsi="Arial" w:cs="Arial"/>
          <w:noProof w:val="0"/>
          <w:color w:val="000000"/>
          <w:sz w:val="20"/>
          <w:szCs w:val="20"/>
          <w:lang w:eastAsia="nl-NL"/>
        </w:rPr>
        <w:lastRenderedPageBreak/>
        <w:t>regels en vastgesteld beleid in. Ruimte die andere aanvragers zeer zeker niet is gegund (willekeur).</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w:t>
      </w:r>
    </w:p>
    <w:p w:rsidR="00A34221" w:rsidRPr="00A34221" w:rsidRDefault="00A34221" w:rsidP="00A34221">
      <w:pPr>
        <w:spacing w:after="0" w:line="240" w:lineRule="auto"/>
        <w:ind w:left="720" w:hanging="360"/>
        <w:rPr>
          <w:rFonts w:ascii="Calibri" w:eastAsia="Times New Roman" w:hAnsi="Calibri" w:cs="Times New Roman"/>
          <w:noProof w:val="0"/>
          <w:color w:val="000000"/>
          <w:sz w:val="24"/>
          <w:szCs w:val="24"/>
          <w:lang w:eastAsia="nl-NL"/>
        </w:rPr>
      </w:pPr>
      <w:r w:rsidRPr="00A34221">
        <w:rPr>
          <w:rFonts w:ascii="Arial" w:eastAsia="Arial" w:hAnsi="Arial" w:cs="Arial"/>
          <w:noProof w:val="0"/>
          <w:color w:val="000000"/>
          <w:sz w:val="20"/>
          <w:szCs w:val="20"/>
          <w:lang w:eastAsia="nl-NL"/>
        </w:rPr>
        <w:t>-</w:t>
      </w:r>
      <w:r w:rsidRPr="00A34221">
        <w:rPr>
          <w:rFonts w:ascii="Times New Roman" w:eastAsia="Arial" w:hAnsi="Times New Roman" w:cs="Times New Roman"/>
          <w:noProof w:val="0"/>
          <w:color w:val="000000"/>
          <w:sz w:val="14"/>
          <w:szCs w:val="14"/>
          <w:lang w:eastAsia="nl-NL"/>
        </w:rPr>
        <w:t xml:space="preserve">       </w:t>
      </w:r>
      <w:r w:rsidRPr="00A34221">
        <w:rPr>
          <w:rFonts w:ascii="Arial" w:eastAsia="Times New Roman" w:hAnsi="Arial" w:cs="Arial"/>
          <w:noProof w:val="0"/>
          <w:color w:val="000000"/>
          <w:sz w:val="20"/>
          <w:szCs w:val="20"/>
          <w:lang w:eastAsia="nl-NL"/>
        </w:rPr>
        <w:t>Daarnaast moet de vergunningverlening van 25 sloepen ook worden afgezet tegen het aantal vergunningen dat voor open sloepen beschikbaar werd gesteld in de reguliere uitgifteronde in 2014. Dit aantal is namelijk gesteld op 30. Blijk</w:t>
      </w:r>
      <w:r w:rsidR="00065963">
        <w:rPr>
          <w:rFonts w:ascii="Arial" w:eastAsia="Times New Roman" w:hAnsi="Arial" w:cs="Arial"/>
          <w:noProof w:val="0"/>
          <w:color w:val="000000"/>
          <w:sz w:val="20"/>
          <w:szCs w:val="20"/>
          <w:lang w:eastAsia="nl-NL"/>
        </w:rPr>
        <w:t>b</w:t>
      </w:r>
      <w:r w:rsidRPr="00A34221">
        <w:rPr>
          <w:rFonts w:ascii="Arial" w:eastAsia="Times New Roman" w:hAnsi="Arial" w:cs="Arial"/>
          <w:noProof w:val="0"/>
          <w:color w:val="000000"/>
          <w:sz w:val="20"/>
          <w:szCs w:val="20"/>
          <w:lang w:eastAsia="nl-NL"/>
        </w:rPr>
        <w:t xml:space="preserve">aar was het college van mening dat meer dan 30 sloepen in de binnenstad extra niet wenselijk was.  </w:t>
      </w:r>
    </w:p>
    <w:p w:rsidR="00A34221" w:rsidRPr="00A34221" w:rsidRDefault="00A34221" w:rsidP="00A34221">
      <w:pPr>
        <w:spacing w:after="0" w:line="260" w:lineRule="atLeast"/>
        <w:ind w:left="720"/>
        <w:rPr>
          <w:rFonts w:ascii="Calibri" w:eastAsia="Times New Roman" w:hAnsi="Calibri" w:cs="Times New Roman"/>
          <w:noProof w:val="0"/>
          <w:color w:val="000000"/>
          <w:sz w:val="24"/>
          <w:szCs w:val="24"/>
          <w:lang w:eastAsia="nl-NL"/>
        </w:rPr>
      </w:pPr>
      <w:r w:rsidRPr="00A34221">
        <w:rPr>
          <w:rFonts w:ascii="Helvetica" w:eastAsia="Times New Roman" w:hAnsi="Helvetica" w:cs="Helvetica"/>
          <w:noProof w:val="0"/>
          <w:color w:val="000000"/>
          <w:sz w:val="20"/>
          <w:szCs w:val="20"/>
          <w:lang w:eastAsia="nl-NL"/>
        </w:rPr>
        <w:t> </w:t>
      </w:r>
    </w:p>
    <w:p w:rsidR="00A34221" w:rsidRPr="00A34221" w:rsidRDefault="00A34221" w:rsidP="00A34221">
      <w:pPr>
        <w:spacing w:after="0" w:line="240" w:lineRule="auto"/>
        <w:ind w:left="720"/>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Overigens heeft zowel de VVAB maar ook het Wijkcentrum d’</w:t>
      </w:r>
      <w:r w:rsidR="00FF27FA">
        <w:rPr>
          <w:rFonts w:ascii="Arial" w:eastAsia="Times New Roman" w:hAnsi="Arial" w:cs="Arial"/>
          <w:noProof w:val="0"/>
          <w:color w:val="000000"/>
          <w:sz w:val="20"/>
          <w:szCs w:val="20"/>
          <w:lang w:eastAsia="nl-NL"/>
        </w:rPr>
        <w:t xml:space="preserve"> O</w:t>
      </w:r>
      <w:r w:rsidRPr="00A34221">
        <w:rPr>
          <w:rFonts w:ascii="Arial" w:eastAsia="Times New Roman" w:hAnsi="Arial" w:cs="Arial"/>
          <w:noProof w:val="0"/>
          <w:color w:val="000000"/>
          <w:sz w:val="20"/>
          <w:szCs w:val="20"/>
          <w:lang w:eastAsia="nl-NL"/>
        </w:rPr>
        <w:t>ude stad geageerd tegen het voornemen om 30 vergunningen voor sloepen te verlenen in de lotingsronde van 2014 omdat de druk en overlast op het water in de binnenstad extreme vormen aanneemt en handhaving onvoldoende is.</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w:t>
      </w:r>
    </w:p>
    <w:p w:rsidR="00065963" w:rsidRDefault="00065963" w:rsidP="00A34221">
      <w:pPr>
        <w:spacing w:after="0" w:line="240" w:lineRule="auto"/>
        <w:rPr>
          <w:rFonts w:ascii="Arial" w:eastAsia="Times New Roman" w:hAnsi="Arial" w:cs="Arial"/>
          <w:b/>
          <w:noProof w:val="0"/>
          <w:color w:val="000000"/>
          <w:sz w:val="20"/>
          <w:szCs w:val="20"/>
          <w:lang w:eastAsia="nl-NL"/>
        </w:rPr>
      </w:pPr>
    </w:p>
    <w:p w:rsidR="00065963" w:rsidRDefault="00065963" w:rsidP="00A34221">
      <w:pPr>
        <w:spacing w:after="0" w:line="240" w:lineRule="auto"/>
        <w:rPr>
          <w:rFonts w:ascii="Arial" w:eastAsia="Times New Roman" w:hAnsi="Arial" w:cs="Arial"/>
          <w:b/>
          <w:noProof w:val="0"/>
          <w:color w:val="000000"/>
          <w:sz w:val="20"/>
          <w:szCs w:val="20"/>
          <w:lang w:eastAsia="nl-NL"/>
        </w:rPr>
      </w:pP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b/>
          <w:noProof w:val="0"/>
          <w:color w:val="000000"/>
          <w:sz w:val="20"/>
          <w:szCs w:val="20"/>
          <w:lang w:eastAsia="nl-NL"/>
        </w:rPr>
        <w:t>Conclusie:</w:t>
      </w:r>
    </w:p>
    <w:p w:rsidR="00065963" w:rsidRDefault="00065963" w:rsidP="00A34221">
      <w:pPr>
        <w:spacing w:after="0" w:line="240" w:lineRule="auto"/>
        <w:rPr>
          <w:rFonts w:ascii="Arial" w:eastAsia="Times New Roman" w:hAnsi="Arial" w:cs="Arial"/>
          <w:noProof w:val="0"/>
          <w:color w:val="000000"/>
          <w:sz w:val="20"/>
          <w:szCs w:val="20"/>
          <w:lang w:eastAsia="nl-NL"/>
        </w:rPr>
      </w:pPr>
    </w:p>
    <w:p w:rsidR="00C04752" w:rsidRDefault="00C04752" w:rsidP="00A34221">
      <w:pPr>
        <w:spacing w:after="0" w:line="240" w:lineRule="auto"/>
        <w:rPr>
          <w:rFonts w:ascii="Arial" w:eastAsia="Times New Roman" w:hAnsi="Arial" w:cs="Arial"/>
          <w:noProof w:val="0"/>
          <w:color w:val="000000"/>
          <w:sz w:val="20"/>
          <w:szCs w:val="20"/>
          <w:lang w:eastAsia="nl-NL"/>
        </w:rPr>
      </w:pPr>
      <w:r>
        <w:rPr>
          <w:rFonts w:ascii="Arial" w:eastAsia="Times New Roman" w:hAnsi="Arial" w:cs="Arial"/>
          <w:noProof w:val="0"/>
          <w:color w:val="000000"/>
          <w:sz w:val="20"/>
          <w:szCs w:val="20"/>
          <w:lang w:eastAsia="nl-NL"/>
        </w:rPr>
        <w:t xml:space="preserve">Het voorgaande </w:t>
      </w:r>
      <w:r w:rsidR="00A34221" w:rsidRPr="00A34221">
        <w:rPr>
          <w:rFonts w:ascii="Arial" w:eastAsia="Times New Roman" w:hAnsi="Arial" w:cs="Arial"/>
          <w:noProof w:val="0"/>
          <w:color w:val="000000"/>
          <w:sz w:val="20"/>
          <w:szCs w:val="20"/>
          <w:lang w:eastAsia="nl-NL"/>
        </w:rPr>
        <w:t>samenvattend</w:t>
      </w:r>
      <w:r>
        <w:rPr>
          <w:rFonts w:ascii="Arial" w:eastAsia="Times New Roman" w:hAnsi="Arial" w:cs="Arial"/>
          <w:noProof w:val="0"/>
          <w:color w:val="000000"/>
          <w:sz w:val="20"/>
          <w:szCs w:val="20"/>
          <w:lang w:eastAsia="nl-NL"/>
        </w:rPr>
        <w:t xml:space="preserve"> zijn wij</w:t>
      </w:r>
      <w:r w:rsidR="00A34221" w:rsidRPr="00A34221">
        <w:rPr>
          <w:rFonts w:ascii="Arial" w:eastAsia="Times New Roman" w:hAnsi="Arial" w:cs="Arial"/>
          <w:noProof w:val="0"/>
          <w:color w:val="000000"/>
          <w:sz w:val="20"/>
          <w:szCs w:val="20"/>
          <w:lang w:eastAsia="nl-NL"/>
        </w:rPr>
        <w:t xml:space="preserve"> van mening dat </w:t>
      </w:r>
    </w:p>
    <w:p w:rsidR="00C04752" w:rsidRPr="00C04752" w:rsidRDefault="00C04752" w:rsidP="00C04752">
      <w:pPr>
        <w:pStyle w:val="Lijstalinea"/>
        <w:numPr>
          <w:ilvl w:val="0"/>
          <w:numId w:val="1"/>
        </w:numPr>
        <w:spacing w:after="0"/>
        <w:rPr>
          <w:rFonts w:ascii="Calibri" w:hAnsi="Calibri"/>
          <w:color w:val="000000"/>
        </w:rPr>
      </w:pPr>
      <w:r w:rsidRPr="00C04752">
        <w:rPr>
          <w:rFonts w:ascii="Arial" w:hAnsi="Arial" w:cs="Arial"/>
          <w:color w:val="000000"/>
          <w:sz w:val="20"/>
          <w:szCs w:val="20"/>
        </w:rPr>
        <w:t>d</w:t>
      </w:r>
      <w:r w:rsidR="00A34221" w:rsidRPr="00C04752">
        <w:rPr>
          <w:rFonts w:ascii="Arial" w:hAnsi="Arial" w:cs="Arial"/>
          <w:color w:val="000000"/>
          <w:sz w:val="20"/>
          <w:szCs w:val="20"/>
        </w:rPr>
        <w:t>e vergunningverlening van de 25 vergunningen aan Boot2go BV en Markies BV onder de innovatiebepaling</w:t>
      </w:r>
      <w:r w:rsidRPr="00C04752">
        <w:rPr>
          <w:rFonts w:ascii="Arial" w:hAnsi="Arial" w:cs="Arial"/>
          <w:color w:val="000000"/>
          <w:sz w:val="20"/>
          <w:szCs w:val="20"/>
        </w:rPr>
        <w:t xml:space="preserve"> ten</w:t>
      </w:r>
      <w:r w:rsidR="00A34221" w:rsidRPr="00C04752">
        <w:rPr>
          <w:rFonts w:ascii="Arial" w:hAnsi="Arial" w:cs="Arial"/>
          <w:color w:val="000000"/>
          <w:sz w:val="20"/>
          <w:szCs w:val="20"/>
        </w:rPr>
        <w:t xml:space="preserve"> onrechte zijn verleend, </w:t>
      </w:r>
    </w:p>
    <w:p w:rsidR="00C04752" w:rsidRPr="00C04752" w:rsidRDefault="00A34221" w:rsidP="00C04752">
      <w:pPr>
        <w:pStyle w:val="Lijstalinea"/>
        <w:numPr>
          <w:ilvl w:val="0"/>
          <w:numId w:val="1"/>
        </w:numPr>
        <w:spacing w:after="0"/>
        <w:rPr>
          <w:rFonts w:ascii="Calibri" w:hAnsi="Calibri"/>
          <w:color w:val="000000"/>
        </w:rPr>
      </w:pPr>
      <w:r w:rsidRPr="00C04752">
        <w:rPr>
          <w:rFonts w:ascii="Arial" w:hAnsi="Arial" w:cs="Arial"/>
          <w:color w:val="000000"/>
          <w:sz w:val="20"/>
          <w:szCs w:val="20"/>
        </w:rPr>
        <w:t xml:space="preserve">er sprake is van onzorgvuldig en </w:t>
      </w:r>
      <w:r w:rsidR="00C04752">
        <w:rPr>
          <w:rFonts w:ascii="Arial" w:hAnsi="Arial" w:cs="Arial"/>
          <w:color w:val="000000"/>
          <w:sz w:val="20"/>
          <w:szCs w:val="20"/>
        </w:rPr>
        <w:t xml:space="preserve">strijdigheid </w:t>
      </w:r>
      <w:r w:rsidRPr="00C04752">
        <w:rPr>
          <w:rFonts w:ascii="Arial" w:hAnsi="Arial" w:cs="Arial"/>
          <w:color w:val="000000"/>
          <w:sz w:val="20"/>
          <w:szCs w:val="20"/>
        </w:rPr>
        <w:t>met het vastgestelde beleid</w:t>
      </w:r>
      <w:r w:rsidR="00C04752">
        <w:rPr>
          <w:rFonts w:ascii="Arial" w:hAnsi="Arial" w:cs="Arial"/>
          <w:color w:val="000000"/>
          <w:sz w:val="20"/>
          <w:szCs w:val="20"/>
        </w:rPr>
        <w:t>.</w:t>
      </w:r>
    </w:p>
    <w:p w:rsidR="00A34221" w:rsidRPr="00C04752" w:rsidRDefault="00C04752" w:rsidP="00C04752">
      <w:pPr>
        <w:pStyle w:val="Lijstalinea"/>
        <w:numPr>
          <w:ilvl w:val="0"/>
          <w:numId w:val="1"/>
        </w:numPr>
        <w:spacing w:after="0"/>
        <w:rPr>
          <w:rFonts w:ascii="Calibri" w:hAnsi="Calibri"/>
          <w:color w:val="000000"/>
        </w:rPr>
      </w:pPr>
      <w:r>
        <w:rPr>
          <w:rFonts w:ascii="Arial" w:hAnsi="Arial" w:cs="Arial"/>
          <w:color w:val="000000"/>
          <w:sz w:val="20"/>
          <w:szCs w:val="20"/>
        </w:rPr>
        <w:t xml:space="preserve">Hierom verzoeken </w:t>
      </w:r>
      <w:r w:rsidR="00A34221" w:rsidRPr="00C04752">
        <w:rPr>
          <w:rFonts w:ascii="Arial" w:hAnsi="Arial" w:cs="Arial"/>
          <w:color w:val="000000"/>
          <w:sz w:val="20"/>
          <w:szCs w:val="20"/>
        </w:rPr>
        <w:t>wij u verzoeken om de vergunningen te herroepen.</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xml:space="preserve">Verder behouden wij het recht om in een later stadium nog aanvullende gronden aan te leveren aangezien vandaag is gebleken dat TNO, de beoordelende instantie, meer informatie over de aanvragen heeft toegezonden gekregen dan wij hebben aangetroffen in de stukken. Zodra wij alle stukken hebben ontvangen zullen wij daar nog nader op reageren. </w:t>
      </w:r>
    </w:p>
    <w:p w:rsidR="00A34221" w:rsidRPr="00A34221" w:rsidRDefault="00A34221" w:rsidP="00A34221">
      <w:pPr>
        <w:spacing w:after="0" w:line="240" w:lineRule="auto"/>
        <w:rPr>
          <w:rFonts w:ascii="Calibri" w:eastAsia="Times New Roman" w:hAnsi="Calibri" w:cs="Times New Roman"/>
          <w:noProof w:val="0"/>
          <w:color w:val="000000"/>
          <w:sz w:val="24"/>
          <w:szCs w:val="24"/>
          <w:lang w:eastAsia="nl-NL"/>
        </w:rPr>
      </w:pPr>
      <w:r w:rsidRPr="00A34221">
        <w:rPr>
          <w:rFonts w:ascii="Arial" w:eastAsia="Times New Roman" w:hAnsi="Arial" w:cs="Arial"/>
          <w:noProof w:val="0"/>
          <w:color w:val="000000"/>
          <w:sz w:val="20"/>
          <w:szCs w:val="20"/>
          <w:lang w:eastAsia="nl-NL"/>
        </w:rPr>
        <w:t> </w:t>
      </w:r>
    </w:p>
    <w:p w:rsidR="00D3138C" w:rsidRDefault="00D3138C">
      <w:r>
        <w:t>Vriendelijke groeten,</w:t>
      </w:r>
      <w:r w:rsidR="00F97BD1">
        <w:t xml:space="preserve">                                                                                                                                                    n</w:t>
      </w:r>
      <w:r>
        <w:t>amens de leden van de werkgroep Water van het wijkcentrum d’Oude Stadt,</w:t>
      </w:r>
    </w:p>
    <w:p w:rsidR="00D3138C" w:rsidRDefault="00D3138C"/>
    <w:p w:rsidR="00D3138C" w:rsidRDefault="00D3138C">
      <w:r>
        <w:t>H.E. van Nierop</w:t>
      </w:r>
    </w:p>
    <w:p w:rsidR="009518A8" w:rsidRPr="00E77FE8" w:rsidRDefault="00D3138C">
      <w:pPr>
        <w:rPr>
          <w:rFonts w:ascii="Times New Roman" w:hAnsi="Times New Roman" w:cs="Times New Roman"/>
          <w:sz w:val="24"/>
          <w:szCs w:val="24"/>
        </w:rPr>
      </w:pPr>
      <w:r>
        <w:t xml:space="preserve"> </w:t>
      </w:r>
    </w:p>
    <w:sectPr w:rsidR="009518A8" w:rsidRPr="00E77FE8" w:rsidSect="009518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ヒラギノ角ゴ Pro W3">
    <w:charset w:val="00"/>
    <w:family w:val="roman"/>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C4FC7"/>
    <w:multiLevelType w:val="hybridMultilevel"/>
    <w:tmpl w:val="29EA5460"/>
    <w:lvl w:ilvl="0" w:tplc="3814E252">
      <w:start w:val="8"/>
      <w:numFmt w:val="bullet"/>
      <w:lvlText w:val="-"/>
      <w:lvlJc w:val="left"/>
      <w:pPr>
        <w:ind w:left="720" w:hanging="360"/>
      </w:pPr>
      <w:rPr>
        <w:rFonts w:ascii="Arial" w:eastAsia="Times New Roman" w:hAnsi="Aria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21"/>
    <w:rsid w:val="00065963"/>
    <w:rsid w:val="00093372"/>
    <w:rsid w:val="0015108B"/>
    <w:rsid w:val="00183EAB"/>
    <w:rsid w:val="0028351A"/>
    <w:rsid w:val="002B0D50"/>
    <w:rsid w:val="004D0200"/>
    <w:rsid w:val="009518A8"/>
    <w:rsid w:val="009632BD"/>
    <w:rsid w:val="00A34221"/>
    <w:rsid w:val="00C04752"/>
    <w:rsid w:val="00C16EF1"/>
    <w:rsid w:val="00C870AE"/>
    <w:rsid w:val="00CF601D"/>
    <w:rsid w:val="00D3138C"/>
    <w:rsid w:val="00DE5F0E"/>
    <w:rsid w:val="00E77FE8"/>
    <w:rsid w:val="00F97BD1"/>
    <w:rsid w:val="00FB26D6"/>
    <w:rsid w:val="00FF2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18A8"/>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1">
    <w:name w:val="normaal1"/>
    <w:basedOn w:val="Standaard"/>
    <w:rsid w:val="00A34221"/>
    <w:pPr>
      <w:spacing w:before="100" w:beforeAutospacing="1" w:after="100" w:afterAutospacing="1" w:line="240" w:lineRule="auto"/>
    </w:pPr>
    <w:rPr>
      <w:rFonts w:ascii="Times New Roman" w:eastAsia="Times New Roman" w:hAnsi="Times New Roman" w:cs="Times New Roman"/>
      <w:noProof w:val="0"/>
      <w:sz w:val="24"/>
      <w:szCs w:val="24"/>
      <w:lang w:eastAsia="nl-NL"/>
    </w:rPr>
  </w:style>
  <w:style w:type="character" w:customStyle="1" w:styleId="hl0">
    <w:name w:val="hl0"/>
    <w:basedOn w:val="Standaardalinea-lettertype"/>
    <w:rsid w:val="00A34221"/>
  </w:style>
  <w:style w:type="paragraph" w:styleId="Lijstalinea">
    <w:name w:val="List Paragraph"/>
    <w:basedOn w:val="Standaard"/>
    <w:uiPriority w:val="34"/>
    <w:qFormat/>
    <w:rsid w:val="00A34221"/>
    <w:pPr>
      <w:spacing w:before="100" w:beforeAutospacing="1" w:after="100" w:afterAutospacing="1" w:line="240" w:lineRule="auto"/>
    </w:pPr>
    <w:rPr>
      <w:rFonts w:ascii="Times New Roman" w:eastAsia="Times New Roman" w:hAnsi="Times New Roman" w:cs="Times New Roman"/>
      <w:noProof w:val="0"/>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518A8"/>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al1">
    <w:name w:val="normaal1"/>
    <w:basedOn w:val="Standaard"/>
    <w:rsid w:val="00A34221"/>
    <w:pPr>
      <w:spacing w:before="100" w:beforeAutospacing="1" w:after="100" w:afterAutospacing="1" w:line="240" w:lineRule="auto"/>
    </w:pPr>
    <w:rPr>
      <w:rFonts w:ascii="Times New Roman" w:eastAsia="Times New Roman" w:hAnsi="Times New Roman" w:cs="Times New Roman"/>
      <w:noProof w:val="0"/>
      <w:sz w:val="24"/>
      <w:szCs w:val="24"/>
      <w:lang w:eastAsia="nl-NL"/>
    </w:rPr>
  </w:style>
  <w:style w:type="character" w:customStyle="1" w:styleId="hl0">
    <w:name w:val="hl0"/>
    <w:basedOn w:val="Standaardalinea-lettertype"/>
    <w:rsid w:val="00A34221"/>
  </w:style>
  <w:style w:type="paragraph" w:styleId="Lijstalinea">
    <w:name w:val="List Paragraph"/>
    <w:basedOn w:val="Standaard"/>
    <w:uiPriority w:val="34"/>
    <w:qFormat/>
    <w:rsid w:val="00A34221"/>
    <w:pPr>
      <w:spacing w:before="100" w:beforeAutospacing="1" w:after="100" w:afterAutospacing="1" w:line="240" w:lineRule="auto"/>
    </w:pPr>
    <w:rPr>
      <w:rFonts w:ascii="Times New Roman" w:eastAsia="Times New Roman" w:hAnsi="Times New Roman" w:cs="Times New Roman"/>
      <w:noProof w:val="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1835</Words>
  <Characters>10094</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Wind</dc:creator>
  <cp:lastModifiedBy>Florian</cp:lastModifiedBy>
  <cp:revision>2</cp:revision>
  <dcterms:created xsi:type="dcterms:W3CDTF">2015-06-12T14:44:00Z</dcterms:created>
  <dcterms:modified xsi:type="dcterms:W3CDTF">2015-06-12T14:44:00Z</dcterms:modified>
</cp:coreProperties>
</file>